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0791" w14:textId="77777777" w:rsidR="00AD2096" w:rsidRDefault="00AD2096" w:rsidP="00AD2096">
      <w:pPr>
        <w:rPr>
          <w:rFonts w:asciiTheme="minorBidi" w:hAnsiTheme="minorBidi"/>
          <w:sz w:val="24"/>
          <w:szCs w:val="24"/>
        </w:rPr>
      </w:pPr>
      <w:r>
        <w:rPr>
          <w:rFonts w:asciiTheme="minorBidi" w:hAnsiTheme="minorBidi"/>
          <w:sz w:val="24"/>
          <w:szCs w:val="24"/>
        </w:rPr>
        <w:t>Iona School for Ministry</w:t>
      </w:r>
    </w:p>
    <w:p w14:paraId="4CD609C9" w14:textId="77777777" w:rsidR="00AD2096" w:rsidRDefault="00AD2096" w:rsidP="00AD2096">
      <w:pPr>
        <w:rPr>
          <w:rFonts w:asciiTheme="minorBidi" w:hAnsiTheme="minorBidi"/>
          <w:sz w:val="24"/>
          <w:szCs w:val="24"/>
        </w:rPr>
      </w:pPr>
      <w:r>
        <w:rPr>
          <w:rFonts w:asciiTheme="minorBidi" w:hAnsiTheme="minorBidi"/>
          <w:sz w:val="24"/>
          <w:szCs w:val="24"/>
        </w:rPr>
        <w:t>Old Testament</w:t>
      </w:r>
    </w:p>
    <w:p w14:paraId="4A424221" w14:textId="54672ABF" w:rsidR="00AD2096" w:rsidRDefault="00AD2096" w:rsidP="00AD2096">
      <w:pPr>
        <w:rPr>
          <w:rFonts w:asciiTheme="minorBidi" w:hAnsiTheme="minorBidi"/>
          <w:sz w:val="24"/>
          <w:szCs w:val="24"/>
        </w:rPr>
      </w:pPr>
      <w:r>
        <w:rPr>
          <w:rFonts w:asciiTheme="minorBidi" w:hAnsiTheme="minorBidi"/>
          <w:sz w:val="24"/>
          <w:szCs w:val="24"/>
        </w:rPr>
        <w:t xml:space="preserve">November </w:t>
      </w:r>
      <w:r w:rsidR="00890E60">
        <w:rPr>
          <w:rFonts w:asciiTheme="minorBidi" w:hAnsiTheme="minorBidi"/>
          <w:sz w:val="24"/>
          <w:szCs w:val="24"/>
        </w:rPr>
        <w:t>5</w:t>
      </w:r>
      <w:r>
        <w:rPr>
          <w:rFonts w:asciiTheme="minorBidi" w:hAnsiTheme="minorBidi"/>
          <w:sz w:val="24"/>
          <w:szCs w:val="24"/>
        </w:rPr>
        <w:t>, 202</w:t>
      </w:r>
      <w:r w:rsidR="00890E60">
        <w:rPr>
          <w:rFonts w:asciiTheme="minorBidi" w:hAnsiTheme="minorBidi"/>
          <w:sz w:val="24"/>
          <w:szCs w:val="24"/>
        </w:rPr>
        <w:t>2</w:t>
      </w:r>
    </w:p>
    <w:p w14:paraId="6AEFCB38" w14:textId="77777777" w:rsidR="00AD2096" w:rsidRDefault="00AD2096" w:rsidP="00AD2096">
      <w:pPr>
        <w:rPr>
          <w:rFonts w:asciiTheme="minorBidi" w:hAnsiTheme="minorBidi"/>
          <w:sz w:val="24"/>
          <w:szCs w:val="24"/>
        </w:rPr>
      </w:pPr>
    </w:p>
    <w:p w14:paraId="0C541E61" w14:textId="77777777" w:rsidR="00AD2096" w:rsidRPr="00955FEB" w:rsidRDefault="00AD2096" w:rsidP="00AD2096">
      <w:pPr>
        <w:rPr>
          <w:rFonts w:asciiTheme="minorBidi" w:hAnsiTheme="minorBidi"/>
          <w:sz w:val="24"/>
          <w:szCs w:val="24"/>
          <w:u w:val="single"/>
        </w:rPr>
      </w:pPr>
      <w:r w:rsidRPr="00955FEB">
        <w:rPr>
          <w:rFonts w:asciiTheme="minorBidi" w:hAnsiTheme="minorBidi"/>
          <w:sz w:val="24"/>
          <w:szCs w:val="24"/>
          <w:u w:val="single"/>
        </w:rPr>
        <w:t>Exercise in interpretation</w:t>
      </w:r>
    </w:p>
    <w:p w14:paraId="121E2C9C" w14:textId="77777777" w:rsidR="00AD2096" w:rsidRDefault="00AD2096" w:rsidP="00AD2096">
      <w:pPr>
        <w:rPr>
          <w:rFonts w:asciiTheme="minorBidi" w:hAnsiTheme="minorBidi"/>
          <w:sz w:val="24"/>
          <w:szCs w:val="24"/>
        </w:rPr>
      </w:pPr>
    </w:p>
    <w:p w14:paraId="2AA20715" w14:textId="17AE7FDF" w:rsidR="00AD2096" w:rsidRDefault="00AD2096" w:rsidP="00AD2096">
      <w:pPr>
        <w:rPr>
          <w:rFonts w:asciiTheme="minorBidi" w:hAnsiTheme="minorBidi"/>
          <w:sz w:val="24"/>
          <w:szCs w:val="24"/>
        </w:rPr>
      </w:pPr>
      <w:r>
        <w:rPr>
          <w:rFonts w:asciiTheme="minorBidi" w:hAnsiTheme="minorBidi"/>
          <w:sz w:val="24"/>
          <w:szCs w:val="24"/>
        </w:rPr>
        <w:t xml:space="preserve">The goal of this exercise is to interpret a specific lectionary pericope, in accord with the interpretive method presented in the September </w:t>
      </w:r>
      <w:r w:rsidR="00341670">
        <w:rPr>
          <w:rFonts w:asciiTheme="minorBidi" w:hAnsiTheme="minorBidi"/>
          <w:sz w:val="24"/>
          <w:szCs w:val="24"/>
        </w:rPr>
        <w:t xml:space="preserve">and October </w:t>
      </w:r>
      <w:r>
        <w:rPr>
          <w:rFonts w:asciiTheme="minorBidi" w:hAnsiTheme="minorBidi"/>
          <w:sz w:val="24"/>
          <w:szCs w:val="24"/>
        </w:rPr>
        <w:t>class</w:t>
      </w:r>
      <w:r w:rsidR="00341670">
        <w:rPr>
          <w:rFonts w:asciiTheme="minorBidi" w:hAnsiTheme="minorBidi"/>
          <w:sz w:val="24"/>
          <w:szCs w:val="24"/>
        </w:rPr>
        <w:t>es</w:t>
      </w:r>
      <w:r>
        <w:rPr>
          <w:rFonts w:asciiTheme="minorBidi" w:hAnsiTheme="minorBidi"/>
          <w:sz w:val="24"/>
          <w:szCs w:val="24"/>
        </w:rPr>
        <w:t xml:space="preserve">. The only information needed comes from the class presentations and discussions, </w:t>
      </w:r>
      <w:r w:rsidR="00506322">
        <w:rPr>
          <w:rFonts w:asciiTheme="minorBidi" w:hAnsiTheme="minorBidi"/>
          <w:sz w:val="24"/>
          <w:szCs w:val="24"/>
        </w:rPr>
        <w:t xml:space="preserve">from the handout “Two Views of Israel’s National Past,” </w:t>
      </w:r>
      <w:r>
        <w:rPr>
          <w:rFonts w:asciiTheme="minorBidi" w:hAnsiTheme="minorBidi"/>
          <w:sz w:val="24"/>
          <w:szCs w:val="24"/>
        </w:rPr>
        <w:t>and from the NRSV translators’ notes and the New Oxford Annotated Bible notes.</w:t>
      </w:r>
    </w:p>
    <w:p w14:paraId="24F68320" w14:textId="77777777" w:rsidR="00AD2096" w:rsidRDefault="00AD2096" w:rsidP="00AD2096">
      <w:pPr>
        <w:rPr>
          <w:rFonts w:asciiTheme="minorBidi" w:hAnsiTheme="minorBidi"/>
          <w:sz w:val="24"/>
          <w:szCs w:val="24"/>
        </w:rPr>
      </w:pPr>
    </w:p>
    <w:p w14:paraId="20113BF1" w14:textId="3D07BCE3" w:rsidR="00AD2096" w:rsidRPr="00506322" w:rsidRDefault="00506322" w:rsidP="00AD2096">
      <w:pPr>
        <w:rPr>
          <w:rFonts w:asciiTheme="minorBidi" w:hAnsiTheme="minorBidi"/>
          <w:sz w:val="24"/>
          <w:szCs w:val="24"/>
          <w:u w:val="single"/>
        </w:rPr>
      </w:pPr>
      <w:r>
        <w:rPr>
          <w:rFonts w:asciiTheme="minorBidi" w:hAnsiTheme="minorBidi"/>
          <w:sz w:val="24"/>
          <w:szCs w:val="24"/>
          <w:u w:val="single"/>
        </w:rPr>
        <w:t>1 Kings 17:8-24</w:t>
      </w:r>
    </w:p>
    <w:p w14:paraId="503553CF" w14:textId="77777777" w:rsidR="00AD2096" w:rsidRDefault="00AD2096" w:rsidP="00AD2096">
      <w:pPr>
        <w:rPr>
          <w:rFonts w:asciiTheme="minorBidi" w:hAnsiTheme="minorBidi"/>
          <w:sz w:val="24"/>
          <w:szCs w:val="24"/>
          <w:u w:val="single"/>
        </w:rPr>
      </w:pPr>
    </w:p>
    <w:p w14:paraId="28DCFC13" w14:textId="77777777" w:rsidR="00AD2096" w:rsidRPr="00120C4A" w:rsidRDefault="00AD2096" w:rsidP="00AD2096">
      <w:pPr>
        <w:rPr>
          <w:rFonts w:asciiTheme="minorBidi" w:hAnsiTheme="minorBidi"/>
          <w:sz w:val="24"/>
          <w:szCs w:val="24"/>
        </w:rPr>
      </w:pPr>
      <w:r>
        <w:rPr>
          <w:rFonts w:asciiTheme="minorBidi" w:hAnsiTheme="minorBidi"/>
          <w:sz w:val="24"/>
          <w:szCs w:val="24"/>
        </w:rPr>
        <w:t>Read the text aloud</w:t>
      </w:r>
    </w:p>
    <w:p w14:paraId="40BF3081" w14:textId="77777777" w:rsidR="00AD2096" w:rsidRDefault="00AD2096" w:rsidP="00AD2096">
      <w:pPr>
        <w:rPr>
          <w:rFonts w:asciiTheme="minorBidi" w:hAnsiTheme="minorBidi"/>
          <w:sz w:val="24"/>
          <w:szCs w:val="24"/>
          <w:u w:val="single"/>
        </w:rPr>
      </w:pPr>
    </w:p>
    <w:p w14:paraId="01B4A945" w14:textId="77777777" w:rsidR="00AD2096" w:rsidRDefault="00AD2096" w:rsidP="00AD2096">
      <w:pPr>
        <w:rPr>
          <w:rFonts w:asciiTheme="minorBidi" w:hAnsiTheme="minorBidi"/>
          <w:i/>
          <w:iCs/>
          <w:sz w:val="24"/>
          <w:szCs w:val="24"/>
        </w:rPr>
      </w:pPr>
      <w:r>
        <w:rPr>
          <w:rFonts w:asciiTheme="minorBidi" w:hAnsiTheme="minorBidi"/>
          <w:i/>
          <w:iCs/>
          <w:sz w:val="24"/>
          <w:szCs w:val="24"/>
        </w:rPr>
        <w:t>World in front of the text</w:t>
      </w:r>
    </w:p>
    <w:p w14:paraId="0ACE7ED5" w14:textId="77777777" w:rsidR="00AD2096" w:rsidRDefault="00AD2096" w:rsidP="00AD2096">
      <w:pPr>
        <w:rPr>
          <w:rFonts w:asciiTheme="minorBidi" w:hAnsiTheme="minorBidi"/>
          <w:i/>
          <w:iCs/>
          <w:sz w:val="24"/>
          <w:szCs w:val="24"/>
        </w:rPr>
      </w:pPr>
    </w:p>
    <w:p w14:paraId="2EE45ECA" w14:textId="77777777" w:rsidR="00AD2096" w:rsidRDefault="00AD2096" w:rsidP="00AD2096">
      <w:pPr>
        <w:pStyle w:val="ListParagraph"/>
        <w:numPr>
          <w:ilvl w:val="0"/>
          <w:numId w:val="1"/>
        </w:numPr>
        <w:rPr>
          <w:rFonts w:asciiTheme="minorBidi" w:hAnsiTheme="minorBidi"/>
          <w:sz w:val="24"/>
          <w:szCs w:val="24"/>
        </w:rPr>
      </w:pPr>
      <w:r w:rsidRPr="00DC7614">
        <w:rPr>
          <w:rFonts w:asciiTheme="minorBidi" w:hAnsiTheme="minorBidi"/>
          <w:sz w:val="24"/>
          <w:szCs w:val="24"/>
        </w:rPr>
        <w:t xml:space="preserve">For what liturgical occasion is this text intended? (See </w:t>
      </w:r>
      <w:hyperlink r:id="rId5" w:history="1">
        <w:r w:rsidRPr="00554625">
          <w:rPr>
            <w:rStyle w:val="Hyperlink"/>
            <w:rFonts w:asciiTheme="minorBidi" w:hAnsiTheme="minorBidi"/>
            <w:sz w:val="24"/>
            <w:szCs w:val="24"/>
          </w:rPr>
          <w:t>www.lectionarypage.net</w:t>
        </w:r>
      </w:hyperlink>
      <w:r w:rsidRPr="00DC7614">
        <w:rPr>
          <w:rFonts w:asciiTheme="minorBidi" w:hAnsiTheme="minorBidi"/>
          <w:sz w:val="24"/>
          <w:szCs w:val="24"/>
        </w:rPr>
        <w:t xml:space="preserve"> and click on “Reverse Lectionary.”) </w:t>
      </w:r>
      <w:r>
        <w:rPr>
          <w:rFonts w:asciiTheme="minorBidi" w:hAnsiTheme="minorBidi"/>
          <w:sz w:val="24"/>
          <w:szCs w:val="24"/>
        </w:rPr>
        <w:t>What other texts are to be read along with it?</w:t>
      </w:r>
    </w:p>
    <w:p w14:paraId="52EF36A7" w14:textId="77777777" w:rsidR="00354AD2" w:rsidRDefault="00AD2096" w:rsidP="00506322">
      <w:pPr>
        <w:pStyle w:val="ListParagraph"/>
        <w:rPr>
          <w:rFonts w:asciiTheme="minorBidi" w:hAnsiTheme="minorBidi"/>
          <w:sz w:val="24"/>
          <w:szCs w:val="24"/>
        </w:rPr>
      </w:pPr>
      <w:r w:rsidRPr="00DC7614">
        <w:rPr>
          <w:rFonts w:asciiTheme="minorBidi" w:hAnsiTheme="minorBidi"/>
          <w:sz w:val="24"/>
          <w:szCs w:val="24"/>
        </w:rPr>
        <w:t xml:space="preserve">Does </w:t>
      </w:r>
      <w:r>
        <w:rPr>
          <w:rFonts w:asciiTheme="minorBidi" w:hAnsiTheme="minorBidi"/>
          <w:sz w:val="24"/>
          <w:szCs w:val="24"/>
        </w:rPr>
        <w:t xml:space="preserve">the overall liturgical context </w:t>
      </w:r>
      <w:r w:rsidRPr="00DC7614">
        <w:rPr>
          <w:rFonts w:asciiTheme="minorBidi" w:hAnsiTheme="minorBidi"/>
          <w:sz w:val="24"/>
          <w:szCs w:val="24"/>
        </w:rPr>
        <w:t xml:space="preserve">predispose us to hear </w:t>
      </w:r>
      <w:r>
        <w:rPr>
          <w:rFonts w:asciiTheme="minorBidi" w:hAnsiTheme="minorBidi"/>
          <w:sz w:val="24"/>
          <w:szCs w:val="24"/>
        </w:rPr>
        <w:t xml:space="preserve">this passage </w:t>
      </w:r>
      <w:r w:rsidRPr="00DC7614">
        <w:rPr>
          <w:rFonts w:asciiTheme="minorBidi" w:hAnsiTheme="minorBidi"/>
          <w:sz w:val="24"/>
          <w:szCs w:val="24"/>
        </w:rPr>
        <w:t>in a particular way?</w:t>
      </w:r>
    </w:p>
    <w:p w14:paraId="60923044" w14:textId="29343558" w:rsidR="00506322" w:rsidRDefault="00AD2096" w:rsidP="00506322">
      <w:pPr>
        <w:pStyle w:val="ListParagraph"/>
        <w:rPr>
          <w:rFonts w:asciiTheme="minorBidi" w:hAnsiTheme="minorBidi"/>
          <w:sz w:val="24"/>
          <w:szCs w:val="24"/>
        </w:rPr>
      </w:pPr>
      <w:r w:rsidRPr="00DC7614">
        <w:rPr>
          <w:rFonts w:asciiTheme="minorBidi" w:hAnsiTheme="minorBidi"/>
          <w:sz w:val="24"/>
          <w:szCs w:val="24"/>
        </w:rPr>
        <w:t xml:space="preserve"> </w:t>
      </w:r>
    </w:p>
    <w:p w14:paraId="629E2D7A" w14:textId="74BA5588" w:rsidR="00506322" w:rsidRDefault="00506322" w:rsidP="00506322">
      <w:pPr>
        <w:pStyle w:val="ListParagraph"/>
        <w:numPr>
          <w:ilvl w:val="0"/>
          <w:numId w:val="1"/>
        </w:numPr>
        <w:rPr>
          <w:rFonts w:asciiTheme="minorBidi" w:hAnsiTheme="minorBidi"/>
          <w:sz w:val="24"/>
          <w:szCs w:val="24"/>
        </w:rPr>
      </w:pPr>
      <w:r>
        <w:rPr>
          <w:rFonts w:asciiTheme="minorBidi" w:hAnsiTheme="minorBidi"/>
          <w:sz w:val="24"/>
          <w:szCs w:val="24"/>
        </w:rPr>
        <w:t>What preconceptions do you and your congregation have about the kinds of miracle stories found in this pericope? Will these need to be addressed in some way in the course of your interpretation</w:t>
      </w:r>
      <w:r w:rsidR="004D10C3">
        <w:rPr>
          <w:rFonts w:asciiTheme="minorBidi" w:hAnsiTheme="minorBidi"/>
          <w:sz w:val="24"/>
          <w:szCs w:val="24"/>
        </w:rPr>
        <w:t>, particularly as you return to the world in front of the text</w:t>
      </w:r>
      <w:r>
        <w:rPr>
          <w:rFonts w:asciiTheme="minorBidi" w:hAnsiTheme="minorBidi"/>
          <w:sz w:val="24"/>
          <w:szCs w:val="24"/>
        </w:rPr>
        <w:t>?</w:t>
      </w:r>
    </w:p>
    <w:p w14:paraId="6B2D0700" w14:textId="77777777" w:rsidR="00AD2096" w:rsidRDefault="00AD2096" w:rsidP="00AD2096">
      <w:pPr>
        <w:pStyle w:val="ListParagraph"/>
        <w:rPr>
          <w:rFonts w:asciiTheme="minorBidi" w:hAnsiTheme="minorBidi"/>
          <w:sz w:val="24"/>
          <w:szCs w:val="24"/>
        </w:rPr>
      </w:pPr>
    </w:p>
    <w:p w14:paraId="397276A3" w14:textId="5C283D68" w:rsidR="00AD2096" w:rsidRDefault="00AD2096" w:rsidP="00AD2096">
      <w:pPr>
        <w:rPr>
          <w:rFonts w:asciiTheme="minorBidi" w:hAnsiTheme="minorBidi"/>
          <w:i/>
          <w:iCs/>
          <w:sz w:val="24"/>
          <w:szCs w:val="24"/>
        </w:rPr>
      </w:pPr>
      <w:r>
        <w:rPr>
          <w:rFonts w:asciiTheme="minorBidi" w:hAnsiTheme="minorBidi"/>
          <w:i/>
          <w:iCs/>
          <w:sz w:val="24"/>
          <w:szCs w:val="24"/>
        </w:rPr>
        <w:t>World of the text</w:t>
      </w:r>
    </w:p>
    <w:p w14:paraId="0EC89BEC" w14:textId="411257BE" w:rsidR="003D1839" w:rsidRDefault="003D1839" w:rsidP="00AD2096">
      <w:pPr>
        <w:rPr>
          <w:rFonts w:asciiTheme="minorBidi" w:hAnsiTheme="minorBidi"/>
          <w:i/>
          <w:iCs/>
          <w:sz w:val="24"/>
          <w:szCs w:val="24"/>
        </w:rPr>
      </w:pPr>
    </w:p>
    <w:p w14:paraId="77BCF7E6" w14:textId="69A056EC" w:rsidR="003D1839" w:rsidRDefault="003D1839" w:rsidP="003D1839">
      <w:pPr>
        <w:pStyle w:val="ListParagraph"/>
        <w:numPr>
          <w:ilvl w:val="0"/>
          <w:numId w:val="1"/>
        </w:numPr>
        <w:rPr>
          <w:rFonts w:asciiTheme="minorBidi" w:hAnsiTheme="minorBidi"/>
          <w:sz w:val="24"/>
          <w:szCs w:val="24"/>
        </w:rPr>
      </w:pPr>
      <w:r>
        <w:rPr>
          <w:rFonts w:asciiTheme="minorBidi" w:hAnsiTheme="minorBidi"/>
          <w:sz w:val="24"/>
          <w:szCs w:val="24"/>
        </w:rPr>
        <w:t>What marks the story of Elijah and the widow from Zarephath off from the surrounding material as a distinct section of the narrative?</w:t>
      </w:r>
    </w:p>
    <w:p w14:paraId="47337AF8" w14:textId="4695FEB9" w:rsidR="003D1839" w:rsidRDefault="003D1839" w:rsidP="003D1839">
      <w:pPr>
        <w:rPr>
          <w:rFonts w:asciiTheme="minorBidi" w:hAnsiTheme="minorBidi"/>
          <w:sz w:val="24"/>
          <w:szCs w:val="24"/>
        </w:rPr>
      </w:pPr>
    </w:p>
    <w:p w14:paraId="0359D1EF" w14:textId="3216F492" w:rsidR="003D1839" w:rsidRPr="007A20AB" w:rsidRDefault="003D1839" w:rsidP="007A20AB">
      <w:pPr>
        <w:pStyle w:val="ListParagraph"/>
        <w:numPr>
          <w:ilvl w:val="0"/>
          <w:numId w:val="1"/>
        </w:numPr>
        <w:rPr>
          <w:rFonts w:asciiTheme="minorBidi" w:hAnsiTheme="minorBidi"/>
          <w:sz w:val="24"/>
          <w:szCs w:val="24"/>
        </w:rPr>
      </w:pPr>
      <w:r w:rsidRPr="007A20AB">
        <w:rPr>
          <w:rFonts w:asciiTheme="minorBidi" w:hAnsiTheme="minorBidi"/>
          <w:sz w:val="24"/>
          <w:szCs w:val="24"/>
        </w:rPr>
        <w:t xml:space="preserve">How are the two incidents in this story related to each other? </w:t>
      </w:r>
      <w:r w:rsidR="00B74F26" w:rsidRPr="007A20AB">
        <w:rPr>
          <w:rFonts w:asciiTheme="minorBidi" w:hAnsiTheme="minorBidi"/>
          <w:sz w:val="24"/>
          <w:szCs w:val="24"/>
        </w:rPr>
        <w:t>Who is the hero</w:t>
      </w:r>
      <w:r w:rsidR="003414B7">
        <w:rPr>
          <w:rFonts w:asciiTheme="minorBidi" w:hAnsiTheme="minorBidi"/>
          <w:sz w:val="24"/>
          <w:szCs w:val="24"/>
        </w:rPr>
        <w:t xml:space="preserve"> here</w:t>
      </w:r>
      <w:r w:rsidR="00B74F26" w:rsidRPr="007A20AB">
        <w:rPr>
          <w:rFonts w:asciiTheme="minorBidi" w:hAnsiTheme="minorBidi"/>
          <w:sz w:val="24"/>
          <w:szCs w:val="24"/>
        </w:rPr>
        <w:t>?</w:t>
      </w:r>
    </w:p>
    <w:p w14:paraId="2B168D62" w14:textId="1B3AA66C" w:rsidR="00506322" w:rsidRDefault="00506322" w:rsidP="00AD2096">
      <w:pPr>
        <w:rPr>
          <w:rFonts w:asciiTheme="minorBidi" w:hAnsiTheme="minorBidi"/>
          <w:i/>
          <w:iCs/>
          <w:sz w:val="24"/>
          <w:szCs w:val="24"/>
        </w:rPr>
      </w:pPr>
    </w:p>
    <w:p w14:paraId="1F1A1389" w14:textId="77777777" w:rsidR="008B31EB" w:rsidRDefault="00506322" w:rsidP="00506322">
      <w:pPr>
        <w:pStyle w:val="ListParagraph"/>
        <w:numPr>
          <w:ilvl w:val="0"/>
          <w:numId w:val="1"/>
        </w:numPr>
        <w:rPr>
          <w:rFonts w:asciiTheme="minorBidi" w:hAnsiTheme="minorBidi"/>
          <w:sz w:val="24"/>
          <w:szCs w:val="24"/>
        </w:rPr>
      </w:pPr>
      <w:r>
        <w:rPr>
          <w:rFonts w:asciiTheme="minorBidi" w:hAnsiTheme="minorBidi"/>
          <w:sz w:val="24"/>
          <w:szCs w:val="24"/>
        </w:rPr>
        <w:t xml:space="preserve">How does this episode </w:t>
      </w:r>
      <w:r w:rsidR="008B31EB">
        <w:rPr>
          <w:rFonts w:asciiTheme="minorBidi" w:hAnsiTheme="minorBidi"/>
          <w:sz w:val="24"/>
          <w:szCs w:val="24"/>
        </w:rPr>
        <w:t xml:space="preserve">involving Elijah and the widow of Zarephath </w:t>
      </w:r>
      <w:r>
        <w:rPr>
          <w:rFonts w:asciiTheme="minorBidi" w:hAnsiTheme="minorBidi"/>
          <w:sz w:val="24"/>
          <w:szCs w:val="24"/>
        </w:rPr>
        <w:t>figure in the larger narrative about Elijah</w:t>
      </w:r>
      <w:r w:rsidR="008B31EB">
        <w:rPr>
          <w:rFonts w:asciiTheme="minorBidi" w:hAnsiTheme="minorBidi"/>
          <w:sz w:val="24"/>
          <w:szCs w:val="24"/>
        </w:rPr>
        <w:t>?</w:t>
      </w:r>
      <w:r>
        <w:rPr>
          <w:rFonts w:asciiTheme="minorBidi" w:hAnsiTheme="minorBidi"/>
          <w:sz w:val="24"/>
          <w:szCs w:val="24"/>
        </w:rPr>
        <w:t xml:space="preserve"> </w:t>
      </w:r>
    </w:p>
    <w:p w14:paraId="402DBCBF" w14:textId="77777777" w:rsidR="008B31EB" w:rsidRDefault="008B31EB" w:rsidP="008B31EB">
      <w:pPr>
        <w:pStyle w:val="ListParagraph"/>
        <w:rPr>
          <w:rFonts w:asciiTheme="minorBidi" w:hAnsiTheme="minorBidi"/>
          <w:sz w:val="24"/>
          <w:szCs w:val="24"/>
        </w:rPr>
      </w:pPr>
    </w:p>
    <w:p w14:paraId="340F2B17" w14:textId="56F098A8" w:rsidR="00506322" w:rsidRDefault="008B31EB" w:rsidP="00506322">
      <w:pPr>
        <w:pStyle w:val="ListParagraph"/>
        <w:numPr>
          <w:ilvl w:val="0"/>
          <w:numId w:val="1"/>
        </w:numPr>
        <w:rPr>
          <w:rFonts w:asciiTheme="minorBidi" w:hAnsiTheme="minorBidi"/>
          <w:sz w:val="24"/>
          <w:szCs w:val="24"/>
        </w:rPr>
      </w:pPr>
      <w:r>
        <w:rPr>
          <w:rFonts w:asciiTheme="minorBidi" w:hAnsiTheme="minorBidi"/>
          <w:sz w:val="24"/>
          <w:szCs w:val="24"/>
        </w:rPr>
        <w:t>H</w:t>
      </w:r>
      <w:r w:rsidR="00506322">
        <w:rPr>
          <w:rFonts w:asciiTheme="minorBidi" w:hAnsiTheme="minorBidi"/>
          <w:sz w:val="24"/>
          <w:szCs w:val="24"/>
        </w:rPr>
        <w:t>ow do the stories about Elijah figure in the periodization scheme of DtH?</w:t>
      </w:r>
    </w:p>
    <w:p w14:paraId="14989A6F" w14:textId="77777777" w:rsidR="00AD2096" w:rsidRDefault="00AD2096" w:rsidP="00AD2096">
      <w:pPr>
        <w:rPr>
          <w:rFonts w:asciiTheme="minorBidi" w:hAnsiTheme="minorBidi"/>
          <w:sz w:val="24"/>
          <w:szCs w:val="24"/>
          <w:u w:val="single"/>
        </w:rPr>
      </w:pPr>
    </w:p>
    <w:p w14:paraId="3D695C08" w14:textId="2B7042AF" w:rsidR="00AD2096" w:rsidRDefault="00AD2096" w:rsidP="00AD2096">
      <w:pPr>
        <w:rPr>
          <w:rFonts w:asciiTheme="minorBidi" w:hAnsiTheme="minorBidi"/>
          <w:i/>
          <w:iCs/>
          <w:sz w:val="24"/>
          <w:szCs w:val="24"/>
        </w:rPr>
      </w:pPr>
      <w:r>
        <w:rPr>
          <w:rFonts w:asciiTheme="minorBidi" w:hAnsiTheme="minorBidi"/>
          <w:i/>
          <w:iCs/>
          <w:sz w:val="24"/>
          <w:szCs w:val="24"/>
        </w:rPr>
        <w:t>World behind the text</w:t>
      </w:r>
    </w:p>
    <w:p w14:paraId="0CBB0C38" w14:textId="7ED06F3F" w:rsidR="004D10C3" w:rsidRDefault="004D10C3" w:rsidP="00AD2096">
      <w:pPr>
        <w:rPr>
          <w:rFonts w:asciiTheme="minorBidi" w:hAnsiTheme="minorBidi"/>
          <w:i/>
          <w:iCs/>
          <w:sz w:val="24"/>
          <w:szCs w:val="24"/>
        </w:rPr>
      </w:pPr>
    </w:p>
    <w:p w14:paraId="1D48B8DA" w14:textId="75C27AC8" w:rsidR="004D10C3" w:rsidRPr="004D10C3" w:rsidRDefault="004D10C3" w:rsidP="004D10C3">
      <w:pPr>
        <w:pStyle w:val="ListParagraph"/>
        <w:numPr>
          <w:ilvl w:val="0"/>
          <w:numId w:val="6"/>
        </w:numPr>
        <w:rPr>
          <w:rFonts w:asciiTheme="minorBidi" w:hAnsiTheme="minorBidi"/>
          <w:sz w:val="24"/>
          <w:szCs w:val="24"/>
        </w:rPr>
      </w:pPr>
      <w:r>
        <w:rPr>
          <w:rFonts w:asciiTheme="minorBidi" w:hAnsiTheme="minorBidi"/>
          <w:sz w:val="24"/>
          <w:szCs w:val="24"/>
        </w:rPr>
        <w:t>This story is an example of legends that were told about prophets, extoling their miraculous deeds—several were also told about Eli</w:t>
      </w:r>
      <w:r w:rsidR="004C4BB8">
        <w:rPr>
          <w:rFonts w:asciiTheme="minorBidi" w:hAnsiTheme="minorBidi"/>
          <w:sz w:val="24"/>
          <w:szCs w:val="24"/>
        </w:rPr>
        <w:t>sha (e.g., 2 Kgs 2:23-24; 6:1-7). What would have been the function of such tales as popular traditions?</w:t>
      </w:r>
    </w:p>
    <w:p w14:paraId="0DFC723B" w14:textId="77777777" w:rsidR="00AD2096" w:rsidRDefault="00AD2096" w:rsidP="00AD2096">
      <w:pPr>
        <w:rPr>
          <w:rFonts w:asciiTheme="minorBidi" w:hAnsiTheme="minorBidi"/>
          <w:i/>
          <w:iCs/>
          <w:sz w:val="24"/>
          <w:szCs w:val="24"/>
        </w:rPr>
      </w:pPr>
    </w:p>
    <w:p w14:paraId="34EE8DB1" w14:textId="264F37C2" w:rsidR="00AD2096" w:rsidRDefault="00B74F26" w:rsidP="00B74F26">
      <w:pPr>
        <w:pStyle w:val="ListParagraph"/>
        <w:numPr>
          <w:ilvl w:val="0"/>
          <w:numId w:val="3"/>
        </w:numPr>
        <w:rPr>
          <w:rFonts w:asciiTheme="minorBidi" w:hAnsiTheme="minorBidi"/>
          <w:sz w:val="24"/>
          <w:szCs w:val="24"/>
        </w:rPr>
      </w:pPr>
      <w:r w:rsidRPr="00B74F26">
        <w:rPr>
          <w:rFonts w:asciiTheme="minorBidi" w:hAnsiTheme="minorBidi"/>
          <w:sz w:val="24"/>
          <w:szCs w:val="24"/>
        </w:rPr>
        <w:t xml:space="preserve">What information do the </w:t>
      </w:r>
      <w:r>
        <w:rPr>
          <w:rFonts w:asciiTheme="minorBidi" w:hAnsiTheme="minorBidi"/>
          <w:sz w:val="24"/>
          <w:szCs w:val="24"/>
        </w:rPr>
        <w:t>NOAB notes provide about the geographical and cultural background of the setting for this story?</w:t>
      </w:r>
    </w:p>
    <w:p w14:paraId="481AD016" w14:textId="1CE69335" w:rsidR="00B74F26" w:rsidRDefault="00B74F26" w:rsidP="00B74F26">
      <w:pPr>
        <w:rPr>
          <w:rFonts w:asciiTheme="minorBidi" w:hAnsiTheme="minorBidi"/>
          <w:sz w:val="24"/>
          <w:szCs w:val="24"/>
        </w:rPr>
      </w:pPr>
    </w:p>
    <w:p w14:paraId="62AC18F1" w14:textId="19EF0AE0" w:rsidR="00B74F26" w:rsidRPr="00B74F26" w:rsidRDefault="00B74F26" w:rsidP="00B74F26">
      <w:pPr>
        <w:pStyle w:val="ListParagraph"/>
        <w:numPr>
          <w:ilvl w:val="0"/>
          <w:numId w:val="3"/>
        </w:numPr>
        <w:rPr>
          <w:rFonts w:asciiTheme="minorBidi" w:hAnsiTheme="minorBidi"/>
          <w:sz w:val="24"/>
          <w:szCs w:val="24"/>
        </w:rPr>
      </w:pPr>
      <w:r>
        <w:rPr>
          <w:rFonts w:asciiTheme="minorBidi" w:hAnsiTheme="minorBidi"/>
          <w:sz w:val="24"/>
          <w:szCs w:val="24"/>
        </w:rPr>
        <w:t xml:space="preserve">What does the figure of the Sidonian widow represent for the writer of DtH, in view of his critique of Israel’s national past? </w:t>
      </w:r>
      <w:r w:rsidR="004C4BB8">
        <w:rPr>
          <w:rFonts w:asciiTheme="minorBidi" w:hAnsiTheme="minorBidi"/>
          <w:sz w:val="24"/>
          <w:szCs w:val="24"/>
        </w:rPr>
        <w:t xml:space="preserve">Why would the writer have wanted to </w:t>
      </w:r>
      <w:r w:rsidR="003414B7">
        <w:rPr>
          <w:rFonts w:asciiTheme="minorBidi" w:hAnsiTheme="minorBidi"/>
          <w:sz w:val="24"/>
          <w:szCs w:val="24"/>
        </w:rPr>
        <w:t xml:space="preserve">incorporate </w:t>
      </w:r>
      <w:r w:rsidR="004C4BB8">
        <w:rPr>
          <w:rFonts w:asciiTheme="minorBidi" w:hAnsiTheme="minorBidi"/>
          <w:sz w:val="24"/>
          <w:szCs w:val="24"/>
        </w:rPr>
        <w:t>this popular legend in</w:t>
      </w:r>
      <w:r w:rsidR="003414B7">
        <w:rPr>
          <w:rFonts w:asciiTheme="minorBidi" w:hAnsiTheme="minorBidi"/>
          <w:sz w:val="24"/>
          <w:szCs w:val="24"/>
        </w:rPr>
        <w:t>to</w:t>
      </w:r>
      <w:r w:rsidR="004C4BB8">
        <w:rPr>
          <w:rFonts w:asciiTheme="minorBidi" w:hAnsiTheme="minorBidi"/>
          <w:sz w:val="24"/>
          <w:szCs w:val="24"/>
        </w:rPr>
        <w:t xml:space="preserve"> the narrative</w:t>
      </w:r>
      <w:r w:rsidR="003414B7">
        <w:rPr>
          <w:rFonts w:asciiTheme="minorBidi" w:hAnsiTheme="minorBidi"/>
          <w:sz w:val="24"/>
          <w:szCs w:val="24"/>
        </w:rPr>
        <w:t xml:space="preserve"> at this particular point</w:t>
      </w:r>
      <w:r w:rsidR="004C4BB8">
        <w:rPr>
          <w:rFonts w:asciiTheme="minorBidi" w:hAnsiTheme="minorBidi"/>
          <w:sz w:val="24"/>
          <w:szCs w:val="24"/>
        </w:rPr>
        <w:t xml:space="preserve">? </w:t>
      </w:r>
      <w:r>
        <w:rPr>
          <w:rFonts w:asciiTheme="minorBidi" w:hAnsiTheme="minorBidi"/>
          <w:sz w:val="24"/>
          <w:szCs w:val="24"/>
        </w:rPr>
        <w:t xml:space="preserve">How is the development of </w:t>
      </w:r>
      <w:r w:rsidR="004C4BB8">
        <w:rPr>
          <w:rFonts w:asciiTheme="minorBidi" w:hAnsiTheme="minorBidi"/>
          <w:sz w:val="24"/>
          <w:szCs w:val="24"/>
        </w:rPr>
        <w:t xml:space="preserve">the widow’s </w:t>
      </w:r>
      <w:r>
        <w:rPr>
          <w:rFonts w:asciiTheme="minorBidi" w:hAnsiTheme="minorBidi"/>
          <w:sz w:val="24"/>
          <w:szCs w:val="24"/>
        </w:rPr>
        <w:t>character ironic?</w:t>
      </w:r>
    </w:p>
    <w:p w14:paraId="2EB69CEA" w14:textId="77777777" w:rsidR="00B74F26" w:rsidRPr="00B74F26" w:rsidRDefault="00B74F26" w:rsidP="00AD2096">
      <w:pPr>
        <w:rPr>
          <w:rFonts w:asciiTheme="minorBidi" w:hAnsiTheme="minorBidi"/>
          <w:sz w:val="24"/>
          <w:szCs w:val="24"/>
        </w:rPr>
      </w:pPr>
    </w:p>
    <w:p w14:paraId="3EBE8A87" w14:textId="53D888C7" w:rsidR="00AD2096" w:rsidRDefault="00AD2096" w:rsidP="00AD2096">
      <w:pPr>
        <w:rPr>
          <w:rFonts w:asciiTheme="minorBidi" w:hAnsiTheme="minorBidi"/>
          <w:i/>
          <w:iCs/>
          <w:sz w:val="24"/>
          <w:szCs w:val="24"/>
        </w:rPr>
      </w:pPr>
      <w:r>
        <w:rPr>
          <w:rFonts w:asciiTheme="minorBidi" w:hAnsiTheme="minorBidi"/>
          <w:i/>
          <w:iCs/>
          <w:sz w:val="24"/>
          <w:szCs w:val="24"/>
        </w:rPr>
        <w:t>Back to the world in front of the text: midrash</w:t>
      </w:r>
    </w:p>
    <w:p w14:paraId="3504261E" w14:textId="7B370EFB" w:rsidR="00B74F26" w:rsidRDefault="00B74F26" w:rsidP="00AD2096">
      <w:pPr>
        <w:rPr>
          <w:rFonts w:asciiTheme="minorBidi" w:hAnsiTheme="minorBidi"/>
          <w:i/>
          <w:iCs/>
          <w:sz w:val="24"/>
          <w:szCs w:val="24"/>
        </w:rPr>
      </w:pPr>
    </w:p>
    <w:p w14:paraId="0A46BB55" w14:textId="6ACBA05E" w:rsidR="00B74F26" w:rsidRDefault="004D10C3" w:rsidP="00B74F26">
      <w:pPr>
        <w:pStyle w:val="ListParagraph"/>
        <w:numPr>
          <w:ilvl w:val="0"/>
          <w:numId w:val="5"/>
        </w:numPr>
        <w:rPr>
          <w:rFonts w:asciiTheme="minorBidi" w:hAnsiTheme="minorBidi"/>
          <w:sz w:val="24"/>
          <w:szCs w:val="24"/>
        </w:rPr>
      </w:pPr>
      <w:r>
        <w:rPr>
          <w:rFonts w:asciiTheme="minorBidi" w:hAnsiTheme="minorBidi"/>
          <w:sz w:val="24"/>
          <w:szCs w:val="24"/>
        </w:rPr>
        <w:t xml:space="preserve">In Part II of </w:t>
      </w:r>
      <w:r>
        <w:rPr>
          <w:rFonts w:asciiTheme="minorBidi" w:hAnsiTheme="minorBidi"/>
          <w:i/>
          <w:iCs/>
          <w:sz w:val="24"/>
          <w:szCs w:val="24"/>
        </w:rPr>
        <w:t xml:space="preserve">Womanist Midrash </w:t>
      </w:r>
      <w:r w:rsidR="00B74F26">
        <w:rPr>
          <w:rFonts w:asciiTheme="minorBidi" w:hAnsiTheme="minorBidi"/>
          <w:sz w:val="24"/>
          <w:szCs w:val="24"/>
        </w:rPr>
        <w:t xml:space="preserve">Gafney chooses to focus on “royal women,” and thus does not include the widow of Zarephath in </w:t>
      </w:r>
      <w:r>
        <w:rPr>
          <w:rFonts w:asciiTheme="minorBidi" w:hAnsiTheme="minorBidi"/>
          <w:sz w:val="24"/>
          <w:szCs w:val="24"/>
        </w:rPr>
        <w:t>her discussion of women in narratives describing the monarchial period. Given Gafney’s general approach in Part I to the various roles of women in non-royal domestic situations, what might she say about this widow?</w:t>
      </w:r>
    </w:p>
    <w:p w14:paraId="20D41635" w14:textId="107DFA97" w:rsidR="004D10C3" w:rsidRDefault="004D10C3" w:rsidP="004D10C3">
      <w:pPr>
        <w:rPr>
          <w:rFonts w:asciiTheme="minorBidi" w:hAnsiTheme="minorBidi"/>
          <w:sz w:val="24"/>
          <w:szCs w:val="24"/>
        </w:rPr>
      </w:pPr>
    </w:p>
    <w:p w14:paraId="4C032116" w14:textId="1DB6E9FE" w:rsidR="004D10C3" w:rsidRPr="004D10C3" w:rsidRDefault="007A20AB" w:rsidP="004D10C3">
      <w:pPr>
        <w:pStyle w:val="ListParagraph"/>
        <w:numPr>
          <w:ilvl w:val="0"/>
          <w:numId w:val="5"/>
        </w:numPr>
        <w:rPr>
          <w:rFonts w:asciiTheme="minorBidi" w:hAnsiTheme="minorBidi"/>
          <w:sz w:val="24"/>
          <w:szCs w:val="24"/>
        </w:rPr>
      </w:pPr>
      <w:r>
        <w:rPr>
          <w:rFonts w:asciiTheme="minorBidi" w:hAnsiTheme="minorBidi"/>
          <w:sz w:val="24"/>
          <w:szCs w:val="24"/>
        </w:rPr>
        <w:t xml:space="preserve">Synthesizing what you have learned from each of the preceding steps, formulate </w:t>
      </w:r>
      <w:r w:rsidR="006E149D">
        <w:rPr>
          <w:rFonts w:asciiTheme="minorBidi" w:hAnsiTheme="minorBidi"/>
          <w:sz w:val="24"/>
          <w:szCs w:val="24"/>
        </w:rPr>
        <w:t xml:space="preserve">a paragraph in which you summarize the main points of the message of this text and then boil this down </w:t>
      </w:r>
      <w:r w:rsidR="007F1E7B">
        <w:rPr>
          <w:rFonts w:asciiTheme="minorBidi" w:hAnsiTheme="minorBidi"/>
          <w:sz w:val="24"/>
          <w:szCs w:val="24"/>
        </w:rPr>
        <w:t xml:space="preserve">to </w:t>
      </w:r>
      <w:r>
        <w:rPr>
          <w:rFonts w:asciiTheme="minorBidi" w:hAnsiTheme="minorBidi"/>
          <w:sz w:val="24"/>
          <w:szCs w:val="24"/>
        </w:rPr>
        <w:t xml:space="preserve">a </w:t>
      </w:r>
      <w:r w:rsidR="007F1E7B">
        <w:rPr>
          <w:rFonts w:asciiTheme="minorBidi" w:hAnsiTheme="minorBidi"/>
          <w:sz w:val="24"/>
          <w:szCs w:val="24"/>
        </w:rPr>
        <w:t>title</w:t>
      </w:r>
      <w:r>
        <w:rPr>
          <w:rFonts w:asciiTheme="minorBidi" w:hAnsiTheme="minorBidi"/>
          <w:sz w:val="24"/>
          <w:szCs w:val="24"/>
        </w:rPr>
        <w:t xml:space="preserve"> for a sermon based on this text</w:t>
      </w:r>
      <w:r w:rsidR="00341670">
        <w:rPr>
          <w:rFonts w:asciiTheme="minorBidi" w:hAnsiTheme="minorBidi"/>
          <w:sz w:val="24"/>
          <w:szCs w:val="24"/>
        </w:rPr>
        <w:t>.</w:t>
      </w:r>
    </w:p>
    <w:p w14:paraId="2ED544F8" w14:textId="77777777" w:rsidR="00AD2096" w:rsidRDefault="00AD2096" w:rsidP="00AD2096">
      <w:pPr>
        <w:rPr>
          <w:rFonts w:asciiTheme="minorBidi" w:hAnsiTheme="minorBidi"/>
          <w:i/>
          <w:iCs/>
          <w:sz w:val="24"/>
          <w:szCs w:val="24"/>
        </w:rPr>
      </w:pPr>
    </w:p>
    <w:p w14:paraId="3613DA24" w14:textId="23B96049" w:rsidR="00AC3220" w:rsidRDefault="00AC3220" w:rsidP="00B74F26">
      <w:pPr>
        <w:pStyle w:val="ListParagraph"/>
      </w:pPr>
    </w:p>
    <w:sectPr w:rsidR="00AC3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2FA4"/>
    <w:multiLevelType w:val="hybridMultilevel"/>
    <w:tmpl w:val="E89C4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5501"/>
    <w:multiLevelType w:val="hybridMultilevel"/>
    <w:tmpl w:val="F2C63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AE7700"/>
    <w:multiLevelType w:val="hybridMultilevel"/>
    <w:tmpl w:val="3B3C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81710"/>
    <w:multiLevelType w:val="hybridMultilevel"/>
    <w:tmpl w:val="03D2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E5165"/>
    <w:multiLevelType w:val="hybridMultilevel"/>
    <w:tmpl w:val="6DFA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C08CF"/>
    <w:multiLevelType w:val="hybridMultilevel"/>
    <w:tmpl w:val="5E30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9449116">
    <w:abstractNumId w:val="1"/>
  </w:num>
  <w:num w:numId="2" w16cid:durableId="1707216632">
    <w:abstractNumId w:val="4"/>
  </w:num>
  <w:num w:numId="3" w16cid:durableId="1693452709">
    <w:abstractNumId w:val="2"/>
  </w:num>
  <w:num w:numId="4" w16cid:durableId="508100705">
    <w:abstractNumId w:val="3"/>
  </w:num>
  <w:num w:numId="5" w16cid:durableId="1404984427">
    <w:abstractNumId w:val="5"/>
  </w:num>
  <w:num w:numId="6" w16cid:durableId="1289312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96"/>
    <w:rsid w:val="003414B7"/>
    <w:rsid w:val="00341670"/>
    <w:rsid w:val="00354AD2"/>
    <w:rsid w:val="003D1839"/>
    <w:rsid w:val="004C4BB8"/>
    <w:rsid w:val="004D10C3"/>
    <w:rsid w:val="00506322"/>
    <w:rsid w:val="005E62BF"/>
    <w:rsid w:val="006E149D"/>
    <w:rsid w:val="007A20AB"/>
    <w:rsid w:val="007F1E7B"/>
    <w:rsid w:val="00890E60"/>
    <w:rsid w:val="008B31EB"/>
    <w:rsid w:val="00AC3220"/>
    <w:rsid w:val="00AD2096"/>
    <w:rsid w:val="00B74F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5695"/>
  <w15:chartTrackingRefBased/>
  <w15:docId w15:val="{9A493CD4-6B68-4F9B-8EA1-555A060C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0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96"/>
    <w:pPr>
      <w:ind w:left="720"/>
      <w:contextualSpacing/>
    </w:pPr>
  </w:style>
  <w:style w:type="character" w:styleId="Hyperlink">
    <w:name w:val="Hyperlink"/>
    <w:basedOn w:val="DefaultParagraphFont"/>
    <w:uiPriority w:val="99"/>
    <w:unhideWhenUsed/>
    <w:rsid w:val="00AD2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ctionarypage.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4" ma:contentTypeDescription="Create a new document." ma:contentTypeScope="" ma:versionID="73d7f184ff4d250269d92d9179135f5c">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dd2851c4d2cff8e5139e30b0195640a6"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571D73-17CC-4DDD-AE71-E0909D5748F9}"/>
</file>

<file path=customXml/itemProps2.xml><?xml version="1.0" encoding="utf-8"?>
<ds:datastoreItem xmlns:ds="http://schemas.openxmlformats.org/officeDocument/2006/customXml" ds:itemID="{04C0E532-53D1-4DFE-BCFC-F55CE8DD1583}"/>
</file>

<file path=customXml/itemProps3.xml><?xml version="1.0" encoding="utf-8"?>
<ds:datastoreItem xmlns:ds="http://schemas.openxmlformats.org/officeDocument/2006/customXml" ds:itemID="{E1E391A7-4F4B-4A48-B84E-823ADCD964D0}"/>
</file>

<file path=docProps/app.xml><?xml version="1.0" encoding="utf-8"?>
<Properties xmlns="http://schemas.openxmlformats.org/officeDocument/2006/extended-properties" xmlns:vt="http://schemas.openxmlformats.org/officeDocument/2006/docPropsVTypes">
  <Template>Normal</Template>
  <TotalTime>173</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10</cp:revision>
  <dcterms:created xsi:type="dcterms:W3CDTF">2020-11-03T17:55:00Z</dcterms:created>
  <dcterms:modified xsi:type="dcterms:W3CDTF">2022-10-18T02:05:00Z</dcterms:modified>
</cp:coreProperties>
</file>