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9C219F" w14:textId="77777777" w:rsidR="00481E02" w:rsidRDefault="005F3F25">
      <w:pPr>
        <w:pStyle w:val="Title"/>
      </w:pPr>
      <w:r>
        <w:rPr>
          <w:noProof/>
        </w:rPr>
        <w:drawing>
          <wp:inline distT="0" distB="0" distL="0" distR="0" wp14:anchorId="6CAF3463" wp14:editId="480FBCA1">
            <wp:extent cx="1300163" cy="1300163"/>
            <wp:effectExtent l="0" t="0" r="0" b="0"/>
            <wp:docPr id="411821898" name="Picture 41182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303078" cy="1303078"/>
                    </a:xfrm>
                    <a:prstGeom prst="rect">
                      <a:avLst/>
                    </a:prstGeom>
                  </pic:spPr>
                </pic:pic>
              </a:graphicData>
            </a:graphic>
          </wp:inline>
        </w:drawing>
      </w:r>
    </w:p>
    <w:p w14:paraId="5C0BBD4F" w14:textId="3F63337E" w:rsidR="00543875" w:rsidRDefault="00286E4C" w:rsidP="003B4E29">
      <w:pPr>
        <w:pStyle w:val="Heading1"/>
        <w:tabs>
          <w:tab w:val="center" w:pos="4513"/>
          <w:tab w:val="right" w:pos="9026"/>
        </w:tabs>
        <w:spacing w:before="0" w:after="0"/>
      </w:pPr>
      <w:r>
        <w:t>The Holy Eucharist</w:t>
      </w:r>
    </w:p>
    <w:p w14:paraId="4B2DFBC9" w14:textId="522F90C2" w:rsidR="00286E4C" w:rsidRDefault="00543875" w:rsidP="003B4E29">
      <w:pPr>
        <w:pStyle w:val="Heading1"/>
        <w:tabs>
          <w:tab w:val="center" w:pos="4513"/>
          <w:tab w:val="right" w:pos="9026"/>
        </w:tabs>
        <w:spacing w:before="0" w:after="0"/>
      </w:pPr>
      <w:r>
        <w:t xml:space="preserve">                    </w:t>
      </w:r>
      <w:r w:rsidR="00C512C2">
        <w:t xml:space="preserve"> </w:t>
      </w:r>
      <w:r>
        <w:t>Rite II</w:t>
      </w:r>
      <w:r w:rsidR="00286E4C">
        <w:tab/>
      </w:r>
    </w:p>
    <w:p w14:paraId="14809EED" w14:textId="7032C2B9" w:rsidR="00286E4C" w:rsidRDefault="00C512C2" w:rsidP="003B4E29">
      <w:pPr>
        <w:pStyle w:val="Heading1"/>
        <w:tabs>
          <w:tab w:val="center" w:pos="4513"/>
          <w:tab w:val="right" w:pos="9026"/>
        </w:tabs>
        <w:spacing w:before="0" w:after="0"/>
        <w:jc w:val="left"/>
      </w:pPr>
      <w:r>
        <w:t xml:space="preserve">                                             </w:t>
      </w:r>
      <w:r w:rsidR="005F3F25">
        <w:t>April 14, 2024</w:t>
      </w:r>
    </w:p>
    <w:p w14:paraId="70AD4772" w14:textId="795A33C2" w:rsidR="00481E02" w:rsidRDefault="005F3F25" w:rsidP="003B4E29">
      <w:pPr>
        <w:pStyle w:val="Heading1"/>
        <w:tabs>
          <w:tab w:val="center" w:pos="4513"/>
          <w:tab w:val="right" w:pos="9026"/>
        </w:tabs>
        <w:spacing w:before="0" w:after="0"/>
      </w:pPr>
      <w:r>
        <w:t>The  Third Sunday of Easter</w:t>
      </w:r>
    </w:p>
    <w:p w14:paraId="4EEE88E1" w14:textId="37392810" w:rsidR="00C512C2" w:rsidRPr="003B4E29" w:rsidRDefault="00C512C2" w:rsidP="003B4E29">
      <w:pPr>
        <w:spacing w:after="0"/>
        <w:jc w:val="center"/>
        <w:rPr>
          <w:b/>
          <w:bCs/>
          <w:i/>
          <w:iCs/>
        </w:rPr>
      </w:pPr>
      <w:r w:rsidRPr="003B4E29">
        <w:rPr>
          <w:b/>
          <w:bCs/>
          <w:i/>
          <w:iCs/>
        </w:rPr>
        <w:t>Iona School for Ministry</w:t>
      </w:r>
    </w:p>
    <w:p w14:paraId="17081F26" w14:textId="5E5D8F62" w:rsidR="00C512C2" w:rsidRDefault="003B4E29" w:rsidP="003B4E29">
      <w:pPr>
        <w:spacing w:after="0"/>
        <w:jc w:val="center"/>
        <w:rPr>
          <w:b/>
          <w:bCs/>
        </w:rPr>
      </w:pPr>
      <w:r w:rsidRPr="003B4E29">
        <w:rPr>
          <w:b/>
          <w:bCs/>
        </w:rPr>
        <w:t xml:space="preserve">Camp </w:t>
      </w:r>
      <w:r>
        <w:rPr>
          <w:b/>
          <w:bCs/>
        </w:rPr>
        <w:t>A</w:t>
      </w:r>
      <w:r w:rsidRPr="003B4E29">
        <w:rPr>
          <w:b/>
          <w:bCs/>
        </w:rPr>
        <w:t>llen, Navasota, Texas</w:t>
      </w:r>
    </w:p>
    <w:p w14:paraId="584580F0" w14:textId="736DA5BC" w:rsidR="009A7056" w:rsidRDefault="009A7056" w:rsidP="003B4E29">
      <w:pPr>
        <w:spacing w:after="0"/>
        <w:jc w:val="center"/>
        <w:rPr>
          <w:b/>
          <w:bCs/>
        </w:rPr>
      </w:pPr>
      <w:r>
        <w:rPr>
          <w:b/>
          <w:bCs/>
        </w:rPr>
        <w:t xml:space="preserve">Celebrant – The Rev. </w:t>
      </w:r>
      <w:r w:rsidR="00676F84">
        <w:rPr>
          <w:b/>
          <w:bCs/>
        </w:rPr>
        <w:t>Jim Harrington</w:t>
      </w:r>
    </w:p>
    <w:p w14:paraId="28A7B1F8" w14:textId="0458B89F" w:rsidR="000623BA" w:rsidRPr="003B4E29" w:rsidRDefault="000623BA" w:rsidP="003B4E29">
      <w:pPr>
        <w:spacing w:after="0"/>
        <w:jc w:val="center"/>
        <w:rPr>
          <w:b/>
          <w:bCs/>
        </w:rPr>
      </w:pPr>
      <w:r>
        <w:rPr>
          <w:b/>
          <w:bCs/>
        </w:rPr>
        <w:t>Deacon – The Rev. Vicki Knipp</w:t>
      </w:r>
    </w:p>
    <w:p w14:paraId="429AC485" w14:textId="787AEE63" w:rsidR="00481E02" w:rsidRDefault="005F3F25">
      <w:pPr>
        <w:pStyle w:val="Heading2"/>
        <w:tabs>
          <w:tab w:val="center" w:pos="4513"/>
          <w:tab w:val="right" w:pos="9026"/>
        </w:tabs>
      </w:pPr>
      <w:r w:rsidRPr="00604FEE">
        <w:rPr>
          <w:u w:val="single"/>
        </w:rPr>
        <w:t>The Word of God</w:t>
      </w:r>
      <w:r w:rsidR="000A6DF8">
        <w:t xml:space="preserve">   </w:t>
      </w:r>
      <w:r>
        <w:tab/>
      </w:r>
      <w:r>
        <w:tab/>
      </w:r>
    </w:p>
    <w:p w14:paraId="28AB3C85" w14:textId="1BFF073E" w:rsidR="00A1767D" w:rsidRDefault="000E573D" w:rsidP="00EF75EA">
      <w:pPr>
        <w:pStyle w:val="Rubric"/>
        <w:spacing w:before="0" w:after="0"/>
        <w:rPr>
          <w:b/>
          <w:bCs/>
          <w:i w:val="0"/>
          <w:iCs w:val="0"/>
          <w:color w:val="auto"/>
        </w:rPr>
      </w:pPr>
      <w:r>
        <w:rPr>
          <w:b/>
          <w:bCs/>
          <w:i w:val="0"/>
          <w:iCs w:val="0"/>
          <w:color w:val="auto"/>
        </w:rPr>
        <w:t>Opening</w:t>
      </w:r>
      <w:r w:rsidR="00E461D6" w:rsidRPr="00F44058">
        <w:rPr>
          <w:b/>
          <w:bCs/>
          <w:i w:val="0"/>
          <w:iCs w:val="0"/>
          <w:color w:val="auto"/>
        </w:rPr>
        <w:t xml:space="preserve"> H</w:t>
      </w:r>
      <w:r w:rsidR="0091770F" w:rsidRPr="00F44058">
        <w:rPr>
          <w:b/>
          <w:bCs/>
          <w:i w:val="0"/>
          <w:iCs w:val="0"/>
          <w:color w:val="auto"/>
        </w:rPr>
        <w:t xml:space="preserve">ymn – </w:t>
      </w:r>
      <w:r w:rsidR="0091770F" w:rsidRPr="00F44058">
        <w:rPr>
          <w:b/>
          <w:bCs/>
          <w:color w:val="auto"/>
        </w:rPr>
        <w:t>Christ is Alive! Let Christians Sing</w:t>
      </w:r>
      <w:r w:rsidR="00234ACA" w:rsidRPr="00234ACA">
        <w:rPr>
          <w:i w:val="0"/>
          <w:iCs w:val="0"/>
          <w:color w:val="auto"/>
        </w:rPr>
        <w:tab/>
        <w:t xml:space="preserve">   </w:t>
      </w:r>
      <w:r w:rsidR="00EB0EC4">
        <w:rPr>
          <w:i w:val="0"/>
          <w:iCs w:val="0"/>
          <w:color w:val="auto"/>
        </w:rPr>
        <w:t xml:space="preserve">       </w:t>
      </w:r>
      <w:r w:rsidR="007F69CC">
        <w:rPr>
          <w:i w:val="0"/>
          <w:iCs w:val="0"/>
          <w:color w:val="auto"/>
        </w:rPr>
        <w:t xml:space="preserve">            </w:t>
      </w:r>
      <w:r w:rsidR="00234ACA" w:rsidRPr="00EB0EC4">
        <w:rPr>
          <w:b/>
          <w:bCs/>
          <w:i w:val="0"/>
          <w:iCs w:val="0"/>
          <w:color w:val="auto"/>
        </w:rPr>
        <w:t>Hymnal 1982, #182</w:t>
      </w:r>
      <w:r w:rsidR="005F3F25" w:rsidRPr="00EB0EC4">
        <w:rPr>
          <w:b/>
          <w:bCs/>
          <w:i w:val="0"/>
          <w:iCs w:val="0"/>
          <w:color w:val="auto"/>
        </w:rPr>
        <w:t xml:space="preserve"> </w:t>
      </w:r>
    </w:p>
    <w:p w14:paraId="21E9618B" w14:textId="77777777" w:rsidR="00361C6F" w:rsidRDefault="00361C6F" w:rsidP="00EF75EA">
      <w:pPr>
        <w:pStyle w:val="Rubric"/>
        <w:spacing w:before="0" w:after="0"/>
        <w:rPr>
          <w:b/>
          <w:bCs/>
          <w:i w:val="0"/>
          <w:iCs w:val="0"/>
          <w:color w:val="auto"/>
        </w:rPr>
      </w:pPr>
    </w:p>
    <w:p w14:paraId="1F299427" w14:textId="77777777" w:rsidR="00361C6F" w:rsidRDefault="00361C6F" w:rsidP="00EF75EA">
      <w:pPr>
        <w:pStyle w:val="Rubric"/>
        <w:spacing w:before="0" w:after="0"/>
        <w:rPr>
          <w:b/>
          <w:bCs/>
          <w:i w:val="0"/>
          <w:iCs w:val="0"/>
          <w:color w:val="auto"/>
        </w:rPr>
      </w:pPr>
      <w:r>
        <w:rPr>
          <w:b/>
          <w:bCs/>
          <w:i w:val="0"/>
          <w:iCs w:val="0"/>
          <w:color w:val="auto"/>
        </w:rPr>
        <w:t>Opening Acclamation</w:t>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t xml:space="preserve">           BCP p. 355</w:t>
      </w:r>
    </w:p>
    <w:p w14:paraId="48E8AD8B" w14:textId="77777777" w:rsidR="00361C6F" w:rsidRDefault="00361C6F" w:rsidP="00EF75EA">
      <w:pPr>
        <w:pStyle w:val="Rubric"/>
        <w:spacing w:before="0" w:after="0"/>
        <w:rPr>
          <w:b/>
          <w:bCs/>
          <w:i w:val="0"/>
          <w:iCs w:val="0"/>
          <w:color w:val="auto"/>
        </w:rPr>
      </w:pPr>
    </w:p>
    <w:p w14:paraId="1A7E2FFB" w14:textId="77777777" w:rsidR="00C4412E" w:rsidRDefault="00C4412E" w:rsidP="00EF75EA">
      <w:pPr>
        <w:pStyle w:val="Rubric"/>
        <w:spacing w:before="0" w:after="0"/>
        <w:rPr>
          <w:b/>
          <w:bCs/>
          <w:i w:val="0"/>
          <w:iCs w:val="0"/>
          <w:color w:val="auto"/>
        </w:rPr>
      </w:pPr>
      <w:r>
        <w:rPr>
          <w:b/>
          <w:bCs/>
          <w:i w:val="0"/>
          <w:iCs w:val="0"/>
          <w:color w:val="auto"/>
        </w:rPr>
        <w:t>The Gloria</w:t>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r>
      <w:r>
        <w:rPr>
          <w:b/>
          <w:bCs/>
          <w:i w:val="0"/>
          <w:iCs w:val="0"/>
          <w:color w:val="auto"/>
        </w:rPr>
        <w:tab/>
        <w:t xml:space="preserve">           BCP p. 356</w:t>
      </w:r>
    </w:p>
    <w:p w14:paraId="7F2F2CBB" w14:textId="77777777" w:rsidR="00C4412E" w:rsidRDefault="00C4412E" w:rsidP="00EF75EA">
      <w:pPr>
        <w:pStyle w:val="Rubric"/>
        <w:spacing w:before="0" w:after="0"/>
        <w:rPr>
          <w:b/>
          <w:bCs/>
          <w:i w:val="0"/>
          <w:iCs w:val="0"/>
          <w:color w:val="auto"/>
        </w:rPr>
      </w:pPr>
    </w:p>
    <w:p w14:paraId="4671EF91" w14:textId="51B026DE" w:rsidR="00481E02" w:rsidRPr="00EB0EC4" w:rsidRDefault="006D3880" w:rsidP="00EF75EA">
      <w:pPr>
        <w:pStyle w:val="Rubric"/>
        <w:spacing w:before="0" w:after="0"/>
        <w:rPr>
          <w:b/>
          <w:bCs/>
          <w:i w:val="0"/>
          <w:iCs w:val="0"/>
          <w:color w:val="auto"/>
        </w:rPr>
      </w:pPr>
      <w:r>
        <w:rPr>
          <w:b/>
          <w:bCs/>
          <w:i w:val="0"/>
          <w:iCs w:val="0"/>
          <w:color w:val="auto"/>
        </w:rPr>
        <w:t>The Collect of the Day</w:t>
      </w:r>
      <w:r w:rsidR="00234ACA" w:rsidRPr="00EB0EC4">
        <w:rPr>
          <w:b/>
          <w:bCs/>
          <w:i w:val="0"/>
          <w:iCs w:val="0"/>
          <w:color w:val="auto"/>
        </w:rPr>
        <w:t xml:space="preserve">  </w:t>
      </w:r>
    </w:p>
    <w:p w14:paraId="611C386A" w14:textId="77777777" w:rsidR="00912CB1" w:rsidRDefault="005F3F25" w:rsidP="00EF75EA">
      <w:pPr>
        <w:pStyle w:val="Rubric"/>
        <w:spacing w:before="0" w:after="0"/>
      </w:pPr>
      <w:r>
        <w:t xml:space="preserve"> </w:t>
      </w:r>
    </w:p>
    <w:p w14:paraId="3CA73721" w14:textId="5516EF18" w:rsidR="00481E02" w:rsidRPr="009D62F3" w:rsidRDefault="005F3F25" w:rsidP="00C17002">
      <w:pPr>
        <w:pStyle w:val="Heading2"/>
        <w:tabs>
          <w:tab w:val="center" w:pos="4513"/>
          <w:tab w:val="right" w:pos="9026"/>
        </w:tabs>
        <w:spacing w:after="0"/>
        <w:jc w:val="left"/>
        <w:rPr>
          <w:i/>
          <w:iCs/>
        </w:rPr>
      </w:pPr>
      <w:r w:rsidRPr="009D62F3">
        <w:rPr>
          <w:i/>
          <w:iCs/>
        </w:rPr>
        <w:t xml:space="preserve">The </w:t>
      </w:r>
      <w:r w:rsidR="006D3880" w:rsidRPr="009D62F3">
        <w:rPr>
          <w:i/>
          <w:iCs/>
        </w:rPr>
        <w:t>L</w:t>
      </w:r>
      <w:r w:rsidRPr="009D62F3">
        <w:rPr>
          <w:i/>
          <w:iCs/>
        </w:rPr>
        <w:t>essons</w:t>
      </w:r>
      <w:r w:rsidRPr="009D62F3">
        <w:rPr>
          <w:i/>
          <w:iCs/>
        </w:rPr>
        <w:tab/>
      </w:r>
      <w:r w:rsidRPr="009D62F3">
        <w:rPr>
          <w:i/>
          <w:iCs/>
        </w:rPr>
        <w:tab/>
        <w:t xml:space="preserve"> </w:t>
      </w:r>
    </w:p>
    <w:p w14:paraId="75FAD2AA" w14:textId="55CC7693" w:rsidR="00481E02" w:rsidRDefault="005F3F25">
      <w:pPr>
        <w:pStyle w:val="Heading3"/>
        <w:tabs>
          <w:tab w:val="right" w:pos="9026"/>
        </w:tabs>
      </w:pPr>
      <w:r>
        <w:t>The First Reading</w:t>
      </w:r>
      <w:r w:rsidR="00317DEA">
        <w:t xml:space="preserve"> </w:t>
      </w:r>
      <w:r>
        <w:tab/>
        <w:t>Acts 3:12-19</w:t>
      </w:r>
      <w:r w:rsidR="00C442A8">
        <w:t xml:space="preserve"> </w:t>
      </w:r>
    </w:p>
    <w:p w14:paraId="67BF027C" w14:textId="5359B302" w:rsidR="00481E02" w:rsidRPr="00912CB1" w:rsidRDefault="005F3F25">
      <w:pPr>
        <w:pStyle w:val="Heading3"/>
        <w:tabs>
          <w:tab w:val="center" w:pos="4513"/>
          <w:tab w:val="right" w:pos="9026"/>
        </w:tabs>
        <w:rPr>
          <w:i/>
          <w:iCs/>
        </w:rPr>
      </w:pPr>
      <w:r>
        <w:t xml:space="preserve">Psalm </w:t>
      </w:r>
      <w:r w:rsidR="00471AE1">
        <w:t>to be read antiphonally</w:t>
      </w:r>
      <w:r w:rsidR="0039515B">
        <w:t xml:space="preserve"> </w:t>
      </w:r>
      <w:r w:rsidR="007C6861">
        <w:t xml:space="preserve">                    </w:t>
      </w:r>
      <w:r w:rsidR="00D87764">
        <w:t xml:space="preserve">                                           </w:t>
      </w:r>
      <w:r w:rsidRPr="00912CB1">
        <w:rPr>
          <w:rStyle w:val="Citation"/>
          <w:i w:val="0"/>
          <w:iCs w:val="0"/>
        </w:rPr>
        <w:t>Psalm 4</w:t>
      </w:r>
      <w:r w:rsidR="005C3D01" w:rsidRPr="00912CB1">
        <w:rPr>
          <w:rStyle w:val="Citation"/>
          <w:i w:val="0"/>
          <w:iCs w:val="0"/>
        </w:rPr>
        <w:t xml:space="preserve"> </w:t>
      </w:r>
      <w:r w:rsidR="00D169C9" w:rsidRPr="00912CB1">
        <w:rPr>
          <w:rStyle w:val="Citation"/>
          <w:i w:val="0"/>
          <w:iCs w:val="0"/>
        </w:rPr>
        <w:t>BCP 587-588</w:t>
      </w:r>
      <w:r w:rsidR="002F413A">
        <w:rPr>
          <w:rStyle w:val="Citation"/>
          <w:i w:val="0"/>
          <w:iCs w:val="0"/>
        </w:rPr>
        <w:t xml:space="preserve"> </w:t>
      </w:r>
    </w:p>
    <w:p w14:paraId="7AAAEE2F" w14:textId="3E024DD1" w:rsidR="00481E02" w:rsidRDefault="005F3F25">
      <w:pPr>
        <w:pStyle w:val="Heading3"/>
        <w:tabs>
          <w:tab w:val="right" w:pos="9026"/>
        </w:tabs>
      </w:pPr>
      <w:r>
        <w:t>The Second Reading</w:t>
      </w:r>
      <w:r>
        <w:tab/>
        <w:t>1 John 3:1-7</w:t>
      </w:r>
      <w:r w:rsidR="00CA5CD6">
        <w:t xml:space="preserve"> </w:t>
      </w:r>
    </w:p>
    <w:p w14:paraId="1B39EE20" w14:textId="77777777" w:rsidR="00FA3584" w:rsidRDefault="007F69CC" w:rsidP="007C6861">
      <w:pPr>
        <w:pStyle w:val="Heading3"/>
        <w:tabs>
          <w:tab w:val="center" w:pos="4513"/>
          <w:tab w:val="right" w:pos="9026"/>
        </w:tabs>
      </w:pPr>
      <w:r>
        <w:t xml:space="preserve">Sequence Hymn </w:t>
      </w:r>
      <w:r w:rsidR="00A75C05">
        <w:t>–</w:t>
      </w:r>
      <w:r>
        <w:t xml:space="preserve"> </w:t>
      </w:r>
      <w:r w:rsidR="00A75C05" w:rsidRPr="00C50A3A">
        <w:rPr>
          <w:i/>
          <w:iCs/>
        </w:rPr>
        <w:t xml:space="preserve">Loves Redeeming Work is Done </w:t>
      </w:r>
      <w:r w:rsidR="00A75C05">
        <w:t xml:space="preserve">                              Hymnal </w:t>
      </w:r>
      <w:r w:rsidR="00C50A3A">
        <w:t>1982, #188</w:t>
      </w:r>
      <w:r w:rsidR="005F3F25">
        <w:tab/>
      </w:r>
      <w:r w:rsidR="005F3F25">
        <w:tab/>
        <w:t xml:space="preserve"> </w:t>
      </w:r>
    </w:p>
    <w:p w14:paraId="2BF39318" w14:textId="1870F494" w:rsidR="00481E02" w:rsidRDefault="005F3F25" w:rsidP="007C6861">
      <w:pPr>
        <w:pStyle w:val="Heading3"/>
        <w:tabs>
          <w:tab w:val="center" w:pos="4513"/>
          <w:tab w:val="right" w:pos="9026"/>
        </w:tabs>
      </w:pPr>
      <w:r>
        <w:t>The Gospel</w:t>
      </w:r>
      <w:r>
        <w:tab/>
      </w:r>
      <w:r w:rsidR="00FA3584">
        <w:tab/>
      </w:r>
      <w:r>
        <w:t>Luke 24:36b-48</w:t>
      </w:r>
    </w:p>
    <w:p w14:paraId="52938F36" w14:textId="5C59B6D1" w:rsidR="00481E02" w:rsidRDefault="005F3F25">
      <w:pPr>
        <w:pStyle w:val="Heading3"/>
        <w:tabs>
          <w:tab w:val="center" w:pos="4513"/>
          <w:tab w:val="right" w:pos="9026"/>
        </w:tabs>
      </w:pPr>
      <w:r>
        <w:t>The Sermon</w:t>
      </w:r>
      <w:r w:rsidR="00BF1210">
        <w:t xml:space="preserve"> </w:t>
      </w:r>
      <w:r>
        <w:tab/>
      </w:r>
      <w:r>
        <w:tab/>
      </w:r>
      <w:r w:rsidR="001C30A4">
        <w:t>Karen Pettit</w:t>
      </w:r>
      <w:r>
        <w:t xml:space="preserve"> </w:t>
      </w:r>
    </w:p>
    <w:p w14:paraId="06FC3683" w14:textId="77777777" w:rsidR="00481E02" w:rsidRDefault="005F3F25">
      <w:pPr>
        <w:pStyle w:val="Heading3"/>
        <w:tabs>
          <w:tab w:val="center" w:pos="4513"/>
          <w:tab w:val="right" w:pos="9026"/>
        </w:tabs>
      </w:pPr>
      <w:r>
        <w:lastRenderedPageBreak/>
        <w:t>The Nicene Creed</w:t>
      </w:r>
      <w:r>
        <w:tab/>
      </w:r>
      <w:r>
        <w:tab/>
        <w:t>BCP p. 358</w:t>
      </w:r>
    </w:p>
    <w:p w14:paraId="25ACD44D" w14:textId="79AD8B15" w:rsidR="00C170C0" w:rsidRDefault="005F3F25">
      <w:pPr>
        <w:pStyle w:val="Heading3"/>
        <w:tabs>
          <w:tab w:val="center" w:pos="4513"/>
          <w:tab w:val="right" w:pos="9026"/>
        </w:tabs>
      </w:pPr>
      <w:r>
        <w:t>The Prayers of the People</w:t>
      </w:r>
      <w:r w:rsidR="00457313">
        <w:t xml:space="preserve"> </w:t>
      </w:r>
      <w:r w:rsidR="00B53650">
        <w:tab/>
        <w:t xml:space="preserve">                                                                            Bulletin p. 3-4</w:t>
      </w:r>
      <w:r w:rsidR="001C30A4">
        <w:t xml:space="preserve">                                              </w:t>
      </w:r>
      <w:r w:rsidR="00A710CC">
        <w:t xml:space="preserve">                                  </w:t>
      </w:r>
      <w:r w:rsidR="00457313">
        <w:t xml:space="preserve"> </w:t>
      </w:r>
      <w:r>
        <w:tab/>
      </w:r>
      <w:r>
        <w:tab/>
        <w:t xml:space="preserve"> </w:t>
      </w:r>
    </w:p>
    <w:p w14:paraId="7669E734" w14:textId="573BA16E" w:rsidR="00481E02" w:rsidRDefault="005F3F25">
      <w:pPr>
        <w:pStyle w:val="Heading3"/>
        <w:tabs>
          <w:tab w:val="center" w:pos="4513"/>
          <w:tab w:val="right" w:pos="9026"/>
        </w:tabs>
      </w:pPr>
      <w:r>
        <w:t>Confession of Sin</w:t>
      </w:r>
      <w:r>
        <w:tab/>
      </w:r>
      <w:r>
        <w:tab/>
        <w:t>BCP p. 360</w:t>
      </w:r>
    </w:p>
    <w:p w14:paraId="3349B6B3" w14:textId="189E3935" w:rsidR="00481E02" w:rsidRDefault="005F3F25">
      <w:pPr>
        <w:pStyle w:val="Heading3"/>
        <w:tabs>
          <w:tab w:val="center" w:pos="4513"/>
          <w:tab w:val="right" w:pos="9026"/>
        </w:tabs>
      </w:pPr>
      <w:r>
        <w:t>The Peace</w:t>
      </w:r>
      <w:r w:rsidR="00604FEE">
        <w:t xml:space="preserve">                                                                                                               </w:t>
      </w:r>
      <w:r w:rsidR="008B4730">
        <w:t xml:space="preserve">  </w:t>
      </w:r>
      <w:r w:rsidR="00604FEE">
        <w:t>BCP p. 360</w:t>
      </w:r>
      <w:r>
        <w:tab/>
      </w:r>
      <w:r>
        <w:tab/>
        <w:t xml:space="preserve"> </w:t>
      </w:r>
    </w:p>
    <w:p w14:paraId="013BE6BE" w14:textId="41F76CCF" w:rsidR="00481E02" w:rsidRPr="00604FEE" w:rsidRDefault="005F3F25" w:rsidP="00C30748">
      <w:pPr>
        <w:pStyle w:val="Heading2"/>
        <w:tabs>
          <w:tab w:val="center" w:pos="4513"/>
          <w:tab w:val="right" w:pos="9026"/>
        </w:tabs>
        <w:jc w:val="left"/>
        <w:rPr>
          <w:u w:val="single"/>
        </w:rPr>
      </w:pPr>
      <w:r w:rsidRPr="00604FEE">
        <w:rPr>
          <w:u w:val="single"/>
        </w:rPr>
        <w:t>The Holy Communion</w:t>
      </w:r>
      <w:r w:rsidR="00C30748" w:rsidRPr="00604FEE">
        <w:rPr>
          <w:u w:val="single"/>
        </w:rPr>
        <w:t xml:space="preserve"> </w:t>
      </w:r>
    </w:p>
    <w:p w14:paraId="7C8760E5" w14:textId="3ABD035A" w:rsidR="002541DD" w:rsidRPr="00D41784" w:rsidRDefault="00EE1D9C" w:rsidP="002541DD">
      <w:pPr>
        <w:rPr>
          <w:b/>
          <w:bCs/>
        </w:rPr>
      </w:pPr>
      <w:r w:rsidRPr="00EE1D9C">
        <w:rPr>
          <w:b/>
          <w:bCs/>
        </w:rPr>
        <w:t xml:space="preserve">Offertory Hymn – </w:t>
      </w:r>
      <w:r w:rsidRPr="00EE1D9C">
        <w:rPr>
          <w:b/>
          <w:bCs/>
          <w:i/>
          <w:iCs/>
        </w:rPr>
        <w:t>On Christ the Solid Rock</w:t>
      </w:r>
      <w:r w:rsidR="00221E7E">
        <w:rPr>
          <w:b/>
          <w:bCs/>
          <w:i/>
          <w:iCs/>
        </w:rPr>
        <w:t xml:space="preserve"> </w:t>
      </w:r>
      <w:r w:rsidR="00D41784">
        <w:rPr>
          <w:b/>
          <w:bCs/>
          <w:i/>
          <w:iCs/>
        </w:rPr>
        <w:t xml:space="preserve">      </w:t>
      </w:r>
      <w:r w:rsidR="00221E7E" w:rsidRPr="00D41784">
        <w:rPr>
          <w:b/>
          <w:bCs/>
        </w:rPr>
        <w:t xml:space="preserve">Lift Every Voice and Sing (LEVAS) p. </w:t>
      </w:r>
      <w:r w:rsidR="00D41784" w:rsidRPr="00D41784">
        <w:rPr>
          <w:b/>
          <w:bCs/>
        </w:rPr>
        <w:t>99</w:t>
      </w:r>
    </w:p>
    <w:p w14:paraId="56993672" w14:textId="77777777" w:rsidR="0024670A" w:rsidRDefault="0024670A" w:rsidP="00C30748">
      <w:pPr>
        <w:rPr>
          <w:b/>
          <w:bCs/>
        </w:rPr>
      </w:pPr>
    </w:p>
    <w:p w14:paraId="5D4C71CE" w14:textId="0BF87B27" w:rsidR="00481E02" w:rsidRDefault="00C30748" w:rsidP="00C30748">
      <w:r w:rsidRPr="00C30748">
        <w:rPr>
          <w:b/>
          <w:bCs/>
        </w:rPr>
        <w:t>Eucharistic Prayer C</w:t>
      </w:r>
      <w:r>
        <w:tab/>
      </w:r>
      <w:r>
        <w:tab/>
      </w:r>
      <w:r>
        <w:tab/>
      </w:r>
      <w:r>
        <w:tab/>
      </w:r>
      <w:r>
        <w:tab/>
      </w:r>
      <w:r>
        <w:tab/>
      </w:r>
      <w:r>
        <w:tab/>
      </w:r>
      <w:r>
        <w:tab/>
      </w:r>
      <w:r w:rsidR="0024670A">
        <w:t xml:space="preserve">           </w:t>
      </w:r>
      <w:r w:rsidRPr="00C30748">
        <w:rPr>
          <w:b/>
          <w:bCs/>
        </w:rPr>
        <w:t>BCP p. 370</w:t>
      </w:r>
    </w:p>
    <w:p w14:paraId="04ED4923" w14:textId="451DBE4E" w:rsidR="0024670A" w:rsidRDefault="0024670A">
      <w:pPr>
        <w:pStyle w:val="Heading3"/>
        <w:tabs>
          <w:tab w:val="center" w:pos="4513"/>
          <w:tab w:val="right" w:pos="9026"/>
        </w:tabs>
      </w:pPr>
      <w:r>
        <w:t>The Lord’s Prayer</w:t>
      </w:r>
      <w:r>
        <w:tab/>
      </w:r>
      <w:r w:rsidR="00A52004">
        <w:t xml:space="preserve">                                                                                                     </w:t>
      </w:r>
      <w:r>
        <w:t xml:space="preserve">BCP p. </w:t>
      </w:r>
      <w:r w:rsidR="00A52004">
        <w:t>364</w:t>
      </w:r>
    </w:p>
    <w:p w14:paraId="5B14DEE0" w14:textId="7131B2F0" w:rsidR="00481E02" w:rsidRDefault="005F3F25">
      <w:pPr>
        <w:pStyle w:val="Heading3"/>
        <w:tabs>
          <w:tab w:val="center" w:pos="4513"/>
          <w:tab w:val="right" w:pos="9026"/>
        </w:tabs>
      </w:pPr>
      <w:r>
        <w:t>The Breaking of the Bread</w:t>
      </w:r>
      <w:r>
        <w:tab/>
      </w:r>
      <w:r>
        <w:tab/>
      </w:r>
      <w:r w:rsidR="00EC187F">
        <w:t>BCP p. 364</w:t>
      </w:r>
      <w:r>
        <w:t xml:space="preserve"> </w:t>
      </w:r>
    </w:p>
    <w:p w14:paraId="3B70AD25" w14:textId="2800DAD3" w:rsidR="00481E02" w:rsidRDefault="00E762EC">
      <w:pPr>
        <w:rPr>
          <w:b/>
          <w:bCs/>
        </w:rPr>
      </w:pPr>
      <w:r w:rsidRPr="00E762EC">
        <w:rPr>
          <w:b/>
          <w:bCs/>
        </w:rPr>
        <w:t>Communion Hymn</w:t>
      </w:r>
      <w:r>
        <w:rPr>
          <w:b/>
          <w:bCs/>
        </w:rPr>
        <w:t xml:space="preserve"> </w:t>
      </w:r>
      <w:r w:rsidR="00A24A18">
        <w:rPr>
          <w:b/>
          <w:bCs/>
        </w:rPr>
        <w:t xml:space="preserve">– </w:t>
      </w:r>
      <w:r w:rsidR="00A24A18" w:rsidRPr="00A24A18">
        <w:rPr>
          <w:b/>
          <w:bCs/>
          <w:i/>
          <w:iCs/>
        </w:rPr>
        <w:t>One Bread, One Body</w:t>
      </w:r>
      <w:r w:rsidR="00A24A18">
        <w:rPr>
          <w:b/>
          <w:bCs/>
          <w:i/>
          <w:iCs/>
        </w:rPr>
        <w:t xml:space="preserve">   </w:t>
      </w:r>
      <w:r w:rsidR="00F363D0">
        <w:rPr>
          <w:b/>
          <w:bCs/>
          <w:i/>
          <w:iCs/>
        </w:rPr>
        <w:t xml:space="preserve">                                            </w:t>
      </w:r>
      <w:r w:rsidR="004062B6">
        <w:rPr>
          <w:b/>
          <w:bCs/>
          <w:i/>
          <w:iCs/>
        </w:rPr>
        <w:t xml:space="preserve">    </w:t>
      </w:r>
      <w:r w:rsidR="00F363D0">
        <w:rPr>
          <w:b/>
          <w:bCs/>
          <w:i/>
          <w:iCs/>
        </w:rPr>
        <w:t xml:space="preserve"> </w:t>
      </w:r>
      <w:r w:rsidR="00F363D0" w:rsidRPr="00A076D2">
        <w:rPr>
          <w:b/>
          <w:bCs/>
        </w:rPr>
        <w:t>LEVAS p. 151</w:t>
      </w:r>
    </w:p>
    <w:p w14:paraId="51A349E8" w14:textId="77777777" w:rsidR="00DB51C9" w:rsidRDefault="00DB51C9">
      <w:pPr>
        <w:rPr>
          <w:b/>
          <w:bCs/>
        </w:rPr>
      </w:pPr>
    </w:p>
    <w:p w14:paraId="514BA593" w14:textId="2465F28A" w:rsidR="00A076D2" w:rsidRDefault="009B3D7E">
      <w:pPr>
        <w:rPr>
          <w:b/>
          <w:bCs/>
        </w:rPr>
      </w:pPr>
      <w:r>
        <w:rPr>
          <w:b/>
          <w:bCs/>
        </w:rPr>
        <w:t>Prayer after Communion</w:t>
      </w:r>
      <w:r>
        <w:rPr>
          <w:b/>
          <w:bCs/>
        </w:rPr>
        <w:tab/>
      </w:r>
      <w:r>
        <w:rPr>
          <w:b/>
          <w:bCs/>
        </w:rPr>
        <w:tab/>
      </w:r>
      <w:r>
        <w:rPr>
          <w:b/>
          <w:bCs/>
        </w:rPr>
        <w:tab/>
      </w:r>
      <w:r>
        <w:rPr>
          <w:b/>
          <w:bCs/>
        </w:rPr>
        <w:tab/>
      </w:r>
      <w:r>
        <w:rPr>
          <w:b/>
          <w:bCs/>
        </w:rPr>
        <w:tab/>
      </w:r>
      <w:r>
        <w:rPr>
          <w:b/>
          <w:bCs/>
        </w:rPr>
        <w:tab/>
      </w:r>
      <w:r>
        <w:rPr>
          <w:b/>
          <w:bCs/>
        </w:rPr>
        <w:tab/>
      </w:r>
      <w:r w:rsidR="00360756">
        <w:rPr>
          <w:b/>
          <w:bCs/>
        </w:rPr>
        <w:t xml:space="preserve">           </w:t>
      </w:r>
      <w:r>
        <w:rPr>
          <w:b/>
          <w:bCs/>
        </w:rPr>
        <w:t xml:space="preserve">BCP p. </w:t>
      </w:r>
      <w:r w:rsidR="00475964">
        <w:rPr>
          <w:b/>
          <w:bCs/>
        </w:rPr>
        <w:t>365</w:t>
      </w:r>
    </w:p>
    <w:p w14:paraId="2C38736C" w14:textId="77777777" w:rsidR="00DB51C9" w:rsidRDefault="00DB51C9">
      <w:pPr>
        <w:rPr>
          <w:b/>
          <w:bCs/>
        </w:rPr>
      </w:pPr>
    </w:p>
    <w:p w14:paraId="47BB089F" w14:textId="15C0D8EC" w:rsidR="003354B0" w:rsidRDefault="002F55DE">
      <w:pPr>
        <w:rPr>
          <w:b/>
          <w:bCs/>
        </w:rPr>
      </w:pPr>
      <w:r>
        <w:rPr>
          <w:b/>
          <w:bCs/>
        </w:rPr>
        <w:t>The Blessing                                                                                                             BCP p. 366</w:t>
      </w:r>
    </w:p>
    <w:p w14:paraId="75FA6B28" w14:textId="77777777" w:rsidR="00DB51C9" w:rsidRDefault="00DB51C9">
      <w:pPr>
        <w:rPr>
          <w:b/>
          <w:bCs/>
        </w:rPr>
      </w:pPr>
    </w:p>
    <w:p w14:paraId="7317F6B9" w14:textId="1404EF97" w:rsidR="00524AA3" w:rsidRDefault="000E573D">
      <w:pPr>
        <w:rPr>
          <w:b/>
          <w:bCs/>
        </w:rPr>
      </w:pPr>
      <w:r>
        <w:rPr>
          <w:b/>
          <w:bCs/>
        </w:rPr>
        <w:t>Closing</w:t>
      </w:r>
      <w:r w:rsidR="00E511E6">
        <w:rPr>
          <w:b/>
          <w:bCs/>
        </w:rPr>
        <w:t xml:space="preserve"> Hymn – </w:t>
      </w:r>
      <w:r w:rsidR="00E511E6" w:rsidRPr="004062B6">
        <w:rPr>
          <w:b/>
          <w:bCs/>
          <w:i/>
          <w:iCs/>
        </w:rPr>
        <w:t>He Lives</w:t>
      </w:r>
      <w:r w:rsidR="004062B6">
        <w:rPr>
          <w:b/>
          <w:bCs/>
          <w:i/>
          <w:iCs/>
        </w:rPr>
        <w:t>!</w:t>
      </w:r>
      <w:r w:rsidR="00E511E6">
        <w:rPr>
          <w:b/>
          <w:bCs/>
        </w:rPr>
        <w:tab/>
      </w:r>
      <w:r w:rsidR="00E511E6">
        <w:rPr>
          <w:b/>
          <w:bCs/>
        </w:rPr>
        <w:tab/>
      </w:r>
      <w:r w:rsidR="00E511E6">
        <w:rPr>
          <w:b/>
          <w:bCs/>
        </w:rPr>
        <w:tab/>
      </w:r>
      <w:r w:rsidR="00E511E6">
        <w:rPr>
          <w:b/>
          <w:bCs/>
        </w:rPr>
        <w:tab/>
        <w:t xml:space="preserve">                                </w:t>
      </w:r>
      <w:r>
        <w:rPr>
          <w:b/>
          <w:bCs/>
        </w:rPr>
        <w:t xml:space="preserve">            </w:t>
      </w:r>
      <w:r w:rsidR="00E511E6">
        <w:rPr>
          <w:b/>
          <w:bCs/>
        </w:rPr>
        <w:t>LEVAS p. 42</w:t>
      </w:r>
    </w:p>
    <w:p w14:paraId="4585D6D9" w14:textId="77777777" w:rsidR="005F3F25" w:rsidRDefault="005F3F25">
      <w:pPr>
        <w:rPr>
          <w:b/>
          <w:bCs/>
        </w:rPr>
      </w:pPr>
    </w:p>
    <w:p w14:paraId="1A476340" w14:textId="77777777" w:rsidR="000F3C2E" w:rsidRDefault="00850668" w:rsidP="000F3C2E">
      <w:pPr>
        <w:jc w:val="center"/>
        <w:rPr>
          <w:b/>
          <w:bCs/>
        </w:rPr>
      </w:pPr>
      <w:r>
        <w:rPr>
          <w:b/>
          <w:bCs/>
        </w:rPr>
        <w:t xml:space="preserve">Music: </w:t>
      </w:r>
      <w:r w:rsidR="00C17700">
        <w:rPr>
          <w:b/>
          <w:bCs/>
        </w:rPr>
        <w:t>Michael Thompson, Kelly McCrae</w:t>
      </w:r>
      <w:r w:rsidR="000F3C2E" w:rsidRPr="000F3C2E">
        <w:rPr>
          <w:b/>
          <w:bCs/>
        </w:rPr>
        <w:t xml:space="preserve"> </w:t>
      </w:r>
    </w:p>
    <w:p w14:paraId="4FAAADFC" w14:textId="77777777" w:rsidR="00ED4522" w:rsidRDefault="00A710CC" w:rsidP="00ED4522">
      <w:pPr>
        <w:jc w:val="center"/>
        <w:rPr>
          <w:b/>
          <w:bCs/>
        </w:rPr>
      </w:pPr>
      <w:r>
        <w:rPr>
          <w:b/>
          <w:bCs/>
        </w:rPr>
        <w:t xml:space="preserve">Lectors: </w:t>
      </w:r>
      <w:r w:rsidR="002355A3">
        <w:rPr>
          <w:b/>
          <w:bCs/>
        </w:rPr>
        <w:t>Suzanne Hollifield, Sheila Thrash, Ashley Harper-Oberle</w:t>
      </w:r>
      <w:r w:rsidR="00ED4522" w:rsidRPr="00ED4522">
        <w:rPr>
          <w:b/>
          <w:bCs/>
        </w:rPr>
        <w:t xml:space="preserve"> </w:t>
      </w:r>
    </w:p>
    <w:p w14:paraId="3A8E60FF" w14:textId="3E57F6FA" w:rsidR="00ED4522" w:rsidRDefault="00ED4522" w:rsidP="00ED4522">
      <w:pPr>
        <w:jc w:val="center"/>
        <w:rPr>
          <w:b/>
          <w:bCs/>
        </w:rPr>
      </w:pPr>
      <w:r>
        <w:rPr>
          <w:b/>
          <w:bCs/>
        </w:rPr>
        <w:t>Prayers of the People: Kelly Barnhill</w:t>
      </w:r>
    </w:p>
    <w:p w14:paraId="2F4735FA" w14:textId="77777777" w:rsidR="008B4730" w:rsidRDefault="00AD60C1" w:rsidP="00850668">
      <w:pPr>
        <w:jc w:val="center"/>
        <w:rPr>
          <w:b/>
          <w:bCs/>
        </w:rPr>
      </w:pPr>
      <w:r>
        <w:rPr>
          <w:b/>
          <w:bCs/>
        </w:rPr>
        <w:t>Greeters: Warren Robinson, Kim Kibby</w:t>
      </w:r>
    </w:p>
    <w:p w14:paraId="71CD2705" w14:textId="77777777" w:rsidR="000F3C2E" w:rsidRDefault="000F3C2E" w:rsidP="00850668">
      <w:pPr>
        <w:jc w:val="center"/>
        <w:rPr>
          <w:b/>
          <w:bCs/>
        </w:rPr>
      </w:pPr>
    </w:p>
    <w:p w14:paraId="148ED8FD" w14:textId="7019F05F" w:rsidR="008B4730" w:rsidRDefault="000E573D" w:rsidP="000E573D">
      <w:pPr>
        <w:jc w:val="center"/>
        <w:rPr>
          <w:b/>
          <w:bCs/>
        </w:rPr>
      </w:pPr>
      <w:r w:rsidRPr="005F3F25">
        <w:rPr>
          <w:b/>
          <w:bCs/>
          <w:noProof/>
          <w:bdr w:val="single" w:sz="12" w:space="0" w:color="auto"/>
        </w:rPr>
        <w:drawing>
          <wp:inline distT="0" distB="0" distL="0" distR="0" wp14:anchorId="27F37D5B" wp14:editId="6185DB06">
            <wp:extent cx="1883168" cy="1254054"/>
            <wp:effectExtent l="0" t="0" r="3175" b="3810"/>
            <wp:docPr id="19714152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914217" cy="1274730"/>
                    </a:xfrm>
                    <a:prstGeom prst="rect">
                      <a:avLst/>
                    </a:prstGeom>
                    <a:noFill/>
                  </pic:spPr>
                </pic:pic>
              </a:graphicData>
            </a:graphic>
          </wp:inline>
        </w:drawing>
      </w:r>
    </w:p>
    <w:p w14:paraId="0D31B8AC" w14:textId="3CAB8080" w:rsidR="00237686" w:rsidRPr="00E03084" w:rsidRDefault="00237686" w:rsidP="00E03084">
      <w:pPr>
        <w:jc w:val="center"/>
        <w:outlineLvl w:val="2"/>
        <w:rPr>
          <w:rFonts w:eastAsia="Times New Roman" w:cs="Arial"/>
          <w:b/>
          <w:bCs/>
          <w:color w:val="000000"/>
          <w:sz w:val="40"/>
          <w:szCs w:val="40"/>
        </w:rPr>
      </w:pPr>
      <w:r w:rsidRPr="00E03084">
        <w:rPr>
          <w:rFonts w:eastAsia="Times New Roman" w:cs="Arial"/>
          <w:b/>
          <w:bCs/>
          <w:color w:val="000000"/>
          <w:sz w:val="40"/>
          <w:szCs w:val="40"/>
        </w:rPr>
        <w:lastRenderedPageBreak/>
        <w:t>Prayers of the People</w:t>
      </w:r>
    </w:p>
    <w:p w14:paraId="478657A8" w14:textId="656B23E2" w:rsidR="00237686" w:rsidRPr="00A56085" w:rsidRDefault="00237686" w:rsidP="00237686">
      <w:pPr>
        <w:jc w:val="both"/>
        <w:outlineLvl w:val="2"/>
        <w:rPr>
          <w:rFonts w:eastAsia="Times New Roman" w:cs="Arial"/>
          <w:b/>
          <w:bCs/>
          <w:color w:val="000000"/>
          <w:sz w:val="28"/>
          <w:szCs w:val="28"/>
        </w:rPr>
      </w:pPr>
    </w:p>
    <w:p w14:paraId="07DD9237" w14:textId="77777777" w:rsidR="00237686" w:rsidRPr="00A56085" w:rsidRDefault="00237686" w:rsidP="00237686">
      <w:pPr>
        <w:jc w:val="both"/>
        <w:rPr>
          <w:rFonts w:eastAsia="Times New Roman" w:cs="Times New Roman"/>
          <w:color w:val="333333"/>
          <w:sz w:val="28"/>
          <w:szCs w:val="28"/>
        </w:rPr>
      </w:pPr>
    </w:p>
    <w:p w14:paraId="5A3EF4B6" w14:textId="77777777" w:rsidR="00237686" w:rsidRPr="00A56085" w:rsidRDefault="00237686" w:rsidP="00237686">
      <w:pPr>
        <w:jc w:val="both"/>
        <w:rPr>
          <w:rFonts w:eastAsia="Times New Roman" w:cs="Times New Roman"/>
          <w:color w:val="333333"/>
          <w:sz w:val="28"/>
          <w:szCs w:val="28"/>
        </w:rPr>
      </w:pPr>
    </w:p>
    <w:p w14:paraId="3C3ED4D1" w14:textId="77777777" w:rsidR="00237686" w:rsidRPr="00A56085" w:rsidRDefault="00237686" w:rsidP="00237686">
      <w:pPr>
        <w:pStyle w:val="NormalWeb"/>
        <w:spacing w:before="0" w:beforeAutospacing="0" w:after="255" w:afterAutospacing="0"/>
        <w:jc w:val="both"/>
        <w:rPr>
          <w:rFonts w:ascii="Garamond" w:hAnsi="Garamond" w:cs="Arial"/>
          <w:color w:val="222222"/>
          <w:sz w:val="28"/>
          <w:szCs w:val="28"/>
        </w:rPr>
      </w:pPr>
      <w:r w:rsidRPr="00A56085">
        <w:rPr>
          <w:rFonts w:ascii="Garamond" w:hAnsi="Garamond" w:cs="Arial"/>
          <w:color w:val="222222"/>
          <w:sz w:val="28"/>
          <w:szCs w:val="28"/>
        </w:rPr>
        <w:t>Good and gracious God, our most glorious Creator, as we greet all the signs in nature around us: of Spring once again in bloom, in the songs of returning birds, the abundance of wildflowers, and the gardens soon to be planted, we give you praise for an even greater sign of new life: the resurrection of your Son, Our Lord Jesus Christ, that we especially celebrate in this Eastertide.</w:t>
      </w:r>
    </w:p>
    <w:p w14:paraId="51772294" w14:textId="77777777" w:rsidR="00237686" w:rsidRPr="00A56085" w:rsidRDefault="00237686" w:rsidP="00237686">
      <w:pPr>
        <w:pStyle w:val="NormalWeb"/>
        <w:spacing w:before="0" w:beforeAutospacing="0" w:after="255" w:afterAutospacing="0"/>
        <w:jc w:val="both"/>
        <w:rPr>
          <w:rFonts w:ascii="Garamond" w:hAnsi="Garamond" w:cs="Arial"/>
          <w:i/>
          <w:iCs/>
          <w:color w:val="222222"/>
          <w:sz w:val="28"/>
          <w:szCs w:val="28"/>
        </w:rPr>
      </w:pPr>
      <w:r w:rsidRPr="00A56085">
        <w:rPr>
          <w:rFonts w:ascii="Garamond" w:hAnsi="Garamond" w:cs="Arial"/>
          <w:i/>
          <w:iCs/>
          <w:color w:val="222222"/>
          <w:sz w:val="28"/>
          <w:szCs w:val="28"/>
        </w:rPr>
        <w:t>silence</w:t>
      </w:r>
    </w:p>
    <w:p w14:paraId="62765AA2" w14:textId="77777777" w:rsidR="00237686" w:rsidRPr="00A56085" w:rsidRDefault="00237686" w:rsidP="00237686">
      <w:pPr>
        <w:jc w:val="both"/>
        <w:rPr>
          <w:rFonts w:eastAsia="Times New Roman" w:cs="Times New Roman"/>
          <w:color w:val="333333"/>
          <w:sz w:val="28"/>
          <w:szCs w:val="28"/>
        </w:rPr>
      </w:pPr>
      <w:r w:rsidRPr="00A56085">
        <w:rPr>
          <w:rFonts w:eastAsia="Times New Roman" w:cs="Times New Roman"/>
          <w:color w:val="333333"/>
          <w:sz w:val="28"/>
          <w:szCs w:val="28"/>
        </w:rPr>
        <w:t>Creator of All that is, seen and unseen:</w:t>
      </w:r>
    </w:p>
    <w:p w14:paraId="717FF501" w14:textId="77777777" w:rsidR="00237686" w:rsidRPr="00A56085" w:rsidRDefault="00237686" w:rsidP="00237686">
      <w:pPr>
        <w:jc w:val="both"/>
        <w:rPr>
          <w:rFonts w:eastAsia="Times New Roman" w:cs="Times New Roman"/>
          <w:sz w:val="28"/>
          <w:szCs w:val="28"/>
        </w:rPr>
      </w:pPr>
    </w:p>
    <w:p w14:paraId="54E726BE" w14:textId="77777777" w:rsidR="00237686" w:rsidRPr="00A56085" w:rsidRDefault="00237686" w:rsidP="00237686">
      <w:pPr>
        <w:jc w:val="both"/>
        <w:rPr>
          <w:rFonts w:eastAsia="Times New Roman" w:cs="Arial"/>
          <w:color w:val="000000"/>
          <w:sz w:val="28"/>
          <w:szCs w:val="28"/>
          <w:lang w:val="en-AU"/>
        </w:rPr>
      </w:pPr>
      <w:r w:rsidRPr="00A56085">
        <w:rPr>
          <w:rFonts w:eastAsia="Times New Roman" w:cs="Arial"/>
          <w:color w:val="000000"/>
          <w:sz w:val="28"/>
          <w:szCs w:val="28"/>
          <w:lang w:val="en-AU"/>
        </w:rPr>
        <w:t>Your Son said, 'Peace be with you'.  We pray you bring your peace to the world.</w:t>
      </w:r>
    </w:p>
    <w:p w14:paraId="42C618C5" w14:textId="77777777" w:rsidR="00237686" w:rsidRPr="00A56085" w:rsidRDefault="00237686" w:rsidP="00237686">
      <w:pPr>
        <w:jc w:val="both"/>
        <w:rPr>
          <w:rFonts w:eastAsia="Times New Roman" w:cs="Arial"/>
          <w:color w:val="000000"/>
          <w:sz w:val="28"/>
          <w:szCs w:val="28"/>
        </w:rPr>
      </w:pPr>
    </w:p>
    <w:p w14:paraId="44B11DED"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59D5D733" w14:textId="77777777" w:rsidR="00237686" w:rsidRPr="00A56085" w:rsidRDefault="00237686" w:rsidP="00237686">
      <w:pPr>
        <w:pStyle w:val="NormalWeb"/>
        <w:spacing w:before="360" w:beforeAutospacing="0" w:after="360" w:afterAutospacing="0"/>
        <w:jc w:val="both"/>
        <w:textAlignment w:val="baseline"/>
        <w:rPr>
          <w:rFonts w:ascii="Garamond" w:hAnsi="Garamond" w:cs="Open Sans"/>
          <w:color w:val="444444"/>
          <w:sz w:val="28"/>
          <w:szCs w:val="28"/>
        </w:rPr>
      </w:pPr>
      <w:r w:rsidRPr="00A56085">
        <w:rPr>
          <w:rFonts w:ascii="Garamond" w:hAnsi="Garamond" w:cs="Open Sans"/>
          <w:color w:val="444444"/>
          <w:sz w:val="28"/>
          <w:szCs w:val="28"/>
        </w:rPr>
        <w:t xml:space="preserve">We pray for your help, in guiding us to perceive the earth as the great mother she is.   Help us to discover your exquisite presence in every living thing and the whole of creation.  Teach us to honor Mother Nature as the parent she is.  </w:t>
      </w:r>
    </w:p>
    <w:p w14:paraId="7BADB204" w14:textId="77777777" w:rsidR="00237686" w:rsidRPr="00A56085" w:rsidRDefault="00237686" w:rsidP="00237686">
      <w:pPr>
        <w:jc w:val="both"/>
        <w:rPr>
          <w:rFonts w:eastAsia="Times New Roman" w:cs="Arial"/>
          <w:b/>
          <w:bCs/>
          <w:color w:val="000000"/>
          <w:sz w:val="28"/>
          <w:szCs w:val="28"/>
          <w:lang w:val="en-AU"/>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51933245" w14:textId="77777777" w:rsidR="00237686" w:rsidRPr="00A56085" w:rsidRDefault="00237686" w:rsidP="00237686">
      <w:pPr>
        <w:jc w:val="both"/>
        <w:rPr>
          <w:rFonts w:eastAsia="Times New Roman" w:cs="Arial"/>
          <w:b/>
          <w:bCs/>
          <w:color w:val="000000"/>
          <w:sz w:val="28"/>
          <w:szCs w:val="28"/>
          <w:lang w:val="en-AU"/>
        </w:rPr>
      </w:pPr>
    </w:p>
    <w:p w14:paraId="16FC73C9" w14:textId="77777777" w:rsidR="00237686" w:rsidRPr="00A56085" w:rsidRDefault="00237686" w:rsidP="00237686">
      <w:pPr>
        <w:shd w:val="clear" w:color="auto" w:fill="FFFFFF"/>
        <w:spacing w:before="100" w:beforeAutospacing="1" w:after="100" w:afterAutospacing="1"/>
        <w:jc w:val="both"/>
        <w:rPr>
          <w:rFonts w:eastAsia="TimesNewRomanPSMT" w:cs="TimesNewRomanPSMT"/>
          <w:color w:val="333333"/>
          <w:sz w:val="28"/>
          <w:szCs w:val="28"/>
        </w:rPr>
      </w:pPr>
      <w:r w:rsidRPr="00A56085">
        <w:rPr>
          <w:rFonts w:eastAsia="TimesNewRomanPSMT" w:cs="TimesNewRomanPSMT"/>
          <w:color w:val="333333"/>
          <w:sz w:val="28"/>
          <w:szCs w:val="28"/>
        </w:rPr>
        <w:t xml:space="preserve">We pray you enable us to change our habits, in small ways and in big ways, so that life continues on earth in its abundance and variety. Transform our daily moments of awe into passionate care of the earth. </w:t>
      </w:r>
    </w:p>
    <w:p w14:paraId="6DF29D04"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0F7E88BC" w14:textId="77777777" w:rsidR="00237686" w:rsidRPr="00A56085" w:rsidRDefault="00237686" w:rsidP="00237686">
      <w:pPr>
        <w:pStyle w:val="NormalWeb"/>
        <w:spacing w:before="360" w:beforeAutospacing="0" w:after="360" w:afterAutospacing="0"/>
        <w:jc w:val="both"/>
        <w:textAlignment w:val="baseline"/>
        <w:rPr>
          <w:rFonts w:ascii="Garamond" w:hAnsi="Garamond" w:cs="Open Sans"/>
          <w:color w:val="444444"/>
          <w:sz w:val="28"/>
          <w:szCs w:val="28"/>
        </w:rPr>
      </w:pPr>
      <w:r w:rsidRPr="00A56085">
        <w:rPr>
          <w:rFonts w:ascii="Garamond" w:hAnsi="Garamond" w:cs="Open Sans"/>
          <w:color w:val="444444"/>
          <w:sz w:val="28"/>
          <w:szCs w:val="28"/>
        </w:rPr>
        <w:t xml:space="preserve">We pray for our bishops, this diocese, the Anglican communion, our priests, this community, and also for all people who notice and tend to the needs of others. We pray for the church to be your daily presence in the world — healing, feeding, sheltering, and caring for one another, always. </w:t>
      </w:r>
    </w:p>
    <w:p w14:paraId="04504587" w14:textId="77777777" w:rsidR="00237686" w:rsidRPr="00A56085" w:rsidRDefault="00237686" w:rsidP="00237686">
      <w:pPr>
        <w:jc w:val="both"/>
        <w:rPr>
          <w:rFonts w:eastAsia="Times New Roman" w:cs="Arial"/>
          <w:b/>
          <w:bCs/>
          <w:color w:val="000000"/>
          <w:sz w:val="28"/>
          <w:szCs w:val="28"/>
          <w:lang w:val="en-AU"/>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16880C7C" w14:textId="77777777" w:rsidR="00237686" w:rsidRPr="00A56085" w:rsidRDefault="00237686" w:rsidP="00237686">
      <w:pPr>
        <w:jc w:val="both"/>
        <w:rPr>
          <w:rFonts w:eastAsia="Times New Roman" w:cs="Arial"/>
          <w:color w:val="000000"/>
          <w:sz w:val="28"/>
          <w:szCs w:val="28"/>
        </w:rPr>
      </w:pPr>
    </w:p>
    <w:p w14:paraId="7C53AC9D" w14:textId="77777777" w:rsidR="00237686" w:rsidRPr="00A56085" w:rsidRDefault="00237686" w:rsidP="00237686">
      <w:pPr>
        <w:shd w:val="clear" w:color="auto" w:fill="FFFFFF"/>
        <w:spacing w:before="100" w:beforeAutospacing="1" w:after="100" w:afterAutospacing="1"/>
        <w:jc w:val="both"/>
        <w:rPr>
          <w:rFonts w:eastAsia="TimesNewRomanPSMT" w:cs="TimesNewRomanPSMT"/>
          <w:color w:val="333333"/>
          <w:sz w:val="28"/>
          <w:szCs w:val="28"/>
        </w:rPr>
      </w:pPr>
      <w:r w:rsidRPr="00A56085">
        <w:rPr>
          <w:rFonts w:cs="Open Sans"/>
          <w:color w:val="444444"/>
          <w:sz w:val="28"/>
          <w:szCs w:val="28"/>
        </w:rPr>
        <w:lastRenderedPageBreak/>
        <w:t xml:space="preserve">We pray you </w:t>
      </w:r>
      <w:r w:rsidRPr="00A56085">
        <w:rPr>
          <w:rFonts w:eastAsia="TimesNewRomanPSMT" w:cs="TimesNewRomanPSMT"/>
          <w:color w:val="333333"/>
          <w:sz w:val="28"/>
          <w:szCs w:val="28"/>
        </w:rPr>
        <w:t>bless all who model and teach us faith: bishops and priests, and everyday saints we encounter day by day.</w:t>
      </w:r>
    </w:p>
    <w:p w14:paraId="3111EC63"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17A6546E" w14:textId="77777777" w:rsidR="00237686" w:rsidRPr="00A56085" w:rsidRDefault="00237686" w:rsidP="00237686">
      <w:pPr>
        <w:shd w:val="clear" w:color="auto" w:fill="FFFFFF"/>
        <w:spacing w:before="100" w:beforeAutospacing="1" w:after="100" w:afterAutospacing="1"/>
        <w:jc w:val="both"/>
        <w:rPr>
          <w:rFonts w:eastAsia="TimesNewRomanPSMT" w:cs="TimesNewRomanPSMT"/>
          <w:color w:val="333333"/>
          <w:sz w:val="28"/>
          <w:szCs w:val="28"/>
        </w:rPr>
      </w:pPr>
      <w:r w:rsidRPr="00A56085">
        <w:rPr>
          <w:rFonts w:eastAsia="TimesNewRomanPSMT" w:cs="TimesNewRomanPSMT"/>
          <w:color w:val="333333"/>
          <w:sz w:val="28"/>
          <w:szCs w:val="28"/>
        </w:rPr>
        <w:t xml:space="preserve">We pray you move political leaders and nations into action that showers more and more people with health, economic security, and dignity. Move us away from the prejudices that keep us from knowing and understanding others. Heal all victims and liberate those wrongly imprisoned or detained. </w:t>
      </w:r>
    </w:p>
    <w:p w14:paraId="6301B7DB"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53F739BA" w14:textId="77777777" w:rsidR="00237686" w:rsidRPr="00A56085" w:rsidRDefault="00237686" w:rsidP="00237686">
      <w:pPr>
        <w:jc w:val="both"/>
        <w:outlineLvl w:val="2"/>
        <w:rPr>
          <w:rFonts w:cs="Open Sans"/>
          <w:color w:val="444444"/>
          <w:sz w:val="28"/>
          <w:szCs w:val="28"/>
        </w:rPr>
      </w:pPr>
    </w:p>
    <w:p w14:paraId="4E6E875C" w14:textId="77777777" w:rsidR="00237686" w:rsidRPr="00A56085" w:rsidRDefault="00237686" w:rsidP="00237686">
      <w:pPr>
        <w:jc w:val="both"/>
        <w:outlineLvl w:val="2"/>
        <w:rPr>
          <w:rFonts w:cs="Open Sans"/>
          <w:color w:val="444444"/>
          <w:sz w:val="28"/>
          <w:szCs w:val="28"/>
        </w:rPr>
      </w:pPr>
    </w:p>
    <w:p w14:paraId="014BB8C1" w14:textId="77777777" w:rsidR="00237686" w:rsidRPr="00A56085" w:rsidRDefault="00237686" w:rsidP="00237686">
      <w:pPr>
        <w:jc w:val="both"/>
        <w:outlineLvl w:val="2"/>
        <w:rPr>
          <w:rFonts w:cs="Open Sans"/>
          <w:color w:val="444444"/>
          <w:sz w:val="28"/>
          <w:szCs w:val="28"/>
        </w:rPr>
      </w:pPr>
      <w:r w:rsidRPr="00A56085">
        <w:rPr>
          <w:rFonts w:cs="Open Sans"/>
          <w:color w:val="444444"/>
          <w:sz w:val="28"/>
          <w:szCs w:val="28"/>
        </w:rPr>
        <w:t xml:space="preserve">We pray for your healing of the world and its wounds of judgment, banishment, and exclusivity.  Teach us to be like the good Samaritan and help us to discover our neighbor in every person we meet.  Teach us to trade hatred for love, prejudice for empathy, self-interest for generosity.  </w:t>
      </w:r>
    </w:p>
    <w:p w14:paraId="50FB7FE8" w14:textId="77777777" w:rsidR="00237686" w:rsidRPr="00A56085" w:rsidRDefault="00237686" w:rsidP="00237686">
      <w:pPr>
        <w:jc w:val="both"/>
        <w:outlineLvl w:val="2"/>
        <w:rPr>
          <w:rFonts w:cs="Open Sans"/>
          <w:color w:val="444444"/>
          <w:sz w:val="28"/>
          <w:szCs w:val="28"/>
        </w:rPr>
      </w:pPr>
    </w:p>
    <w:p w14:paraId="5B66BF2C"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0FC0E2C3" w14:textId="77777777" w:rsidR="00237686" w:rsidRPr="00A56085" w:rsidRDefault="00237686" w:rsidP="00237686">
      <w:pPr>
        <w:jc w:val="both"/>
        <w:rPr>
          <w:rFonts w:eastAsia="Times New Roman" w:cs="Arial"/>
          <w:color w:val="000000"/>
          <w:sz w:val="28"/>
          <w:szCs w:val="28"/>
        </w:rPr>
      </w:pPr>
    </w:p>
    <w:p w14:paraId="75C81C44" w14:textId="77777777" w:rsidR="00237686" w:rsidRPr="00A56085" w:rsidRDefault="00237686" w:rsidP="00237686">
      <w:pPr>
        <w:spacing w:before="100" w:beforeAutospacing="1" w:after="100" w:afterAutospacing="1"/>
        <w:jc w:val="both"/>
        <w:rPr>
          <w:rFonts w:eastAsia="Times New Roman" w:cs="Times New Roman"/>
          <w:sz w:val="28"/>
          <w:szCs w:val="28"/>
        </w:rPr>
      </w:pPr>
      <w:r w:rsidRPr="00A56085">
        <w:rPr>
          <w:rFonts w:eastAsia="Times New Roman" w:cs="Times New Roman"/>
          <w:sz w:val="28"/>
          <w:szCs w:val="28"/>
        </w:rPr>
        <w:t xml:space="preserve">We pray for all people in their daily life and work, for our families, friends, and neighbors, for those who are alone, </w:t>
      </w:r>
      <w:r w:rsidRPr="00A56085">
        <w:rPr>
          <w:sz w:val="28"/>
          <w:szCs w:val="28"/>
        </w:rPr>
        <w:t xml:space="preserve">for all who suffer and all who mourn, those who journey from illness to health, from despair to hope, from grief to consolation, from loneliness to love. </w:t>
      </w:r>
    </w:p>
    <w:p w14:paraId="18F15D35" w14:textId="77777777" w:rsidR="00237686" w:rsidRPr="00A56085" w:rsidRDefault="00237686" w:rsidP="00237686">
      <w:pPr>
        <w:jc w:val="both"/>
        <w:rPr>
          <w:rFonts w:eastAsia="Times New Roman" w:cs="Arial"/>
          <w:b/>
          <w:bCs/>
          <w:color w:val="000000"/>
          <w:sz w:val="28"/>
          <w:szCs w:val="28"/>
          <w:lang w:val="en-AU"/>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7E918182" w14:textId="77777777" w:rsidR="00237686" w:rsidRPr="00A56085" w:rsidRDefault="00237686" w:rsidP="00237686">
      <w:pPr>
        <w:jc w:val="both"/>
        <w:rPr>
          <w:rFonts w:eastAsia="Times New Roman" w:cs="Arial"/>
          <w:color w:val="000000"/>
          <w:sz w:val="28"/>
          <w:szCs w:val="28"/>
        </w:rPr>
      </w:pPr>
    </w:p>
    <w:p w14:paraId="2F224E77" w14:textId="77777777" w:rsidR="00237686" w:rsidRPr="00A56085" w:rsidRDefault="00237686" w:rsidP="00237686">
      <w:pPr>
        <w:shd w:val="clear" w:color="auto" w:fill="FFFFFF"/>
        <w:spacing w:before="100" w:beforeAutospacing="1" w:after="100" w:afterAutospacing="1"/>
        <w:jc w:val="both"/>
        <w:rPr>
          <w:rFonts w:eastAsia="Times New Roman" w:cs="Times New Roman"/>
          <w:b/>
          <w:bCs/>
          <w:sz w:val="28"/>
          <w:szCs w:val="28"/>
        </w:rPr>
      </w:pPr>
      <w:r w:rsidRPr="00A56085">
        <w:rPr>
          <w:rFonts w:eastAsia="TimesNewRomanPSMT" w:cs="TimesNewRomanPSMT"/>
          <w:color w:val="333333"/>
          <w:sz w:val="28"/>
          <w:szCs w:val="28"/>
        </w:rPr>
        <w:t xml:space="preserve">We pray for your presence and companionship in this unique community of Iona, allowing nurturing relationships to blossom here and radiate out from it. In the midst of our deep human connection, we see the face of God. Teach us to give and receive strength from sharing the best and worst life offers within this and other communities of caring. </w:t>
      </w:r>
      <w:r w:rsidRPr="00A56085">
        <w:rPr>
          <w:rFonts w:eastAsia="TimesNewRomanPSMT" w:cs="TimesNewRomanPSMT"/>
          <w:sz w:val="28"/>
          <w:szCs w:val="28"/>
        </w:rPr>
        <w:t xml:space="preserve">Move us beyond any fear that keeps us from loving. </w:t>
      </w:r>
    </w:p>
    <w:p w14:paraId="5228F6FB" w14:textId="77777777" w:rsidR="00237686" w:rsidRPr="00A56085" w:rsidRDefault="00237686" w:rsidP="00237686">
      <w:pPr>
        <w:jc w:val="both"/>
        <w:rPr>
          <w:rFonts w:eastAsia="Times New Roman" w:cs="Arial"/>
          <w:color w:val="000000"/>
          <w:sz w:val="28"/>
          <w:szCs w:val="28"/>
        </w:rPr>
      </w:pPr>
      <w:r w:rsidRPr="00A56085">
        <w:rPr>
          <w:rFonts w:eastAsia="Times New Roman" w:cs="Arial"/>
          <w:color w:val="000000"/>
          <w:sz w:val="28"/>
          <w:szCs w:val="28"/>
          <w:lang w:val="en-AU"/>
        </w:rPr>
        <w:t>Lord, in your mercy: </w:t>
      </w:r>
      <w:r w:rsidRPr="00A56085">
        <w:rPr>
          <w:rFonts w:eastAsia="Times New Roman" w:cs="Arial"/>
          <w:b/>
          <w:bCs/>
          <w:color w:val="000000"/>
          <w:sz w:val="28"/>
          <w:szCs w:val="28"/>
          <w:lang w:val="en-AU"/>
        </w:rPr>
        <w:t>Hear our prayer.</w:t>
      </w:r>
    </w:p>
    <w:p w14:paraId="0897ED87" w14:textId="77777777" w:rsidR="00237686" w:rsidRPr="00A56085" w:rsidRDefault="00237686" w:rsidP="00237686">
      <w:pPr>
        <w:jc w:val="both"/>
        <w:rPr>
          <w:rFonts w:eastAsia="Times New Roman" w:cs="Arial"/>
          <w:color w:val="000000"/>
          <w:sz w:val="28"/>
          <w:szCs w:val="28"/>
        </w:rPr>
      </w:pPr>
      <w:r w:rsidRPr="00A56085">
        <w:rPr>
          <w:color w:val="222222"/>
          <w:sz w:val="28"/>
          <w:szCs w:val="28"/>
        </w:rPr>
        <w:br/>
      </w:r>
    </w:p>
    <w:p w14:paraId="47800E90" w14:textId="77777777" w:rsidR="00237686" w:rsidRPr="00A56085" w:rsidRDefault="00237686" w:rsidP="00237686">
      <w:pPr>
        <w:jc w:val="both"/>
        <w:rPr>
          <w:rFonts w:eastAsia="Times New Roman" w:cs="Arial"/>
          <w:color w:val="000000"/>
          <w:sz w:val="28"/>
          <w:szCs w:val="28"/>
        </w:rPr>
      </w:pPr>
    </w:p>
    <w:p w14:paraId="4DDE3AE2" w14:textId="77777777" w:rsidR="00027906" w:rsidRPr="00A076D2" w:rsidRDefault="00027906" w:rsidP="00E03084">
      <w:pPr>
        <w:rPr>
          <w:b/>
          <w:bCs/>
        </w:rPr>
      </w:pPr>
    </w:p>
    <w:sectPr w:rsidR="00027906" w:rsidRPr="00A076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31E6D" w14:textId="77777777" w:rsidR="00695919" w:rsidRDefault="00695919">
      <w:pPr>
        <w:spacing w:after="0"/>
      </w:pPr>
      <w:r>
        <w:separator/>
      </w:r>
    </w:p>
  </w:endnote>
  <w:endnote w:type="continuationSeparator" w:id="0">
    <w:p w14:paraId="16090871" w14:textId="77777777" w:rsidR="00695919" w:rsidRDefault="00695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NewRomanPSMT">
    <w:altName w:val="Microsoft YaHei"/>
    <w:panose1 w:val="00000000000000000000"/>
    <w:charset w:val="86"/>
    <w:family w:val="auto"/>
    <w:notTrueType/>
    <w:pitch w:val="default"/>
    <w:sig w:usb0="00002A87" w:usb1="080E0000" w:usb2="00000010" w:usb3="00000000" w:csb0="0004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4525516"/>
      <w:docPartObj>
        <w:docPartGallery w:val="Page Numbers (Bottom of Page)"/>
        <w:docPartUnique/>
      </w:docPartObj>
    </w:sdtPr>
    <w:sdtEndPr>
      <w:rPr>
        <w:noProof/>
      </w:rPr>
    </w:sdtEndPr>
    <w:sdtContent>
      <w:p w14:paraId="7F578B8A" w14:textId="32AD709B" w:rsidR="00455AC2" w:rsidRDefault="00455A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F913" w14:textId="50EBC0FD" w:rsidR="00D20F4C" w:rsidRDefault="00D20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2FF52A" w14:textId="77777777" w:rsidR="00695919" w:rsidRDefault="00695919">
      <w:pPr>
        <w:spacing w:after="0"/>
      </w:pPr>
      <w:r>
        <w:separator/>
      </w:r>
    </w:p>
  </w:footnote>
  <w:footnote w:type="continuationSeparator" w:id="0">
    <w:p w14:paraId="00F48B4D" w14:textId="77777777" w:rsidR="00695919" w:rsidRDefault="006959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F7E67" w14:textId="77777777" w:rsidR="00D20F4C" w:rsidRDefault="005F3F2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1372F0"/>
    <w:multiLevelType w:val="hybridMultilevel"/>
    <w:tmpl w:val="5290CE42"/>
    <w:lvl w:ilvl="0" w:tplc="320C480A">
      <w:start w:val="1"/>
      <w:numFmt w:val="bullet"/>
      <w:lvlText w:val="●"/>
      <w:lvlJc w:val="left"/>
      <w:pPr>
        <w:ind w:left="720" w:hanging="360"/>
      </w:pPr>
    </w:lvl>
    <w:lvl w:ilvl="1" w:tplc="1C1A7CF8">
      <w:start w:val="1"/>
      <w:numFmt w:val="bullet"/>
      <w:lvlText w:val="○"/>
      <w:lvlJc w:val="left"/>
      <w:pPr>
        <w:ind w:left="1440" w:hanging="360"/>
      </w:pPr>
    </w:lvl>
    <w:lvl w:ilvl="2" w:tplc="9F3E98AA">
      <w:start w:val="1"/>
      <w:numFmt w:val="bullet"/>
      <w:lvlText w:val="■"/>
      <w:lvlJc w:val="left"/>
      <w:pPr>
        <w:ind w:left="2160" w:hanging="360"/>
      </w:pPr>
    </w:lvl>
    <w:lvl w:ilvl="3" w:tplc="1B5E5468">
      <w:start w:val="1"/>
      <w:numFmt w:val="bullet"/>
      <w:lvlText w:val="●"/>
      <w:lvlJc w:val="left"/>
      <w:pPr>
        <w:ind w:left="2880" w:hanging="360"/>
      </w:pPr>
    </w:lvl>
    <w:lvl w:ilvl="4" w:tplc="AD148BC2">
      <w:start w:val="1"/>
      <w:numFmt w:val="bullet"/>
      <w:lvlText w:val="○"/>
      <w:lvlJc w:val="left"/>
      <w:pPr>
        <w:ind w:left="3600" w:hanging="360"/>
      </w:pPr>
    </w:lvl>
    <w:lvl w:ilvl="5" w:tplc="3C1A358C">
      <w:start w:val="1"/>
      <w:numFmt w:val="bullet"/>
      <w:lvlText w:val="■"/>
      <w:lvlJc w:val="left"/>
      <w:pPr>
        <w:ind w:left="4320" w:hanging="360"/>
      </w:pPr>
    </w:lvl>
    <w:lvl w:ilvl="6" w:tplc="995032D2">
      <w:start w:val="1"/>
      <w:numFmt w:val="bullet"/>
      <w:lvlText w:val="●"/>
      <w:lvlJc w:val="left"/>
      <w:pPr>
        <w:ind w:left="5040" w:hanging="360"/>
      </w:pPr>
    </w:lvl>
    <w:lvl w:ilvl="7" w:tplc="251E40C2">
      <w:start w:val="1"/>
      <w:numFmt w:val="bullet"/>
      <w:lvlText w:val="●"/>
      <w:lvlJc w:val="left"/>
      <w:pPr>
        <w:ind w:left="5760" w:hanging="360"/>
      </w:pPr>
    </w:lvl>
    <w:lvl w:ilvl="8" w:tplc="A62EAED8">
      <w:start w:val="1"/>
      <w:numFmt w:val="bullet"/>
      <w:lvlText w:val="●"/>
      <w:lvlJc w:val="left"/>
      <w:pPr>
        <w:ind w:left="6480" w:hanging="360"/>
      </w:pPr>
    </w:lvl>
  </w:abstractNum>
  <w:num w:numId="1" w16cid:durableId="158282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02"/>
    <w:rsid w:val="00027906"/>
    <w:rsid w:val="000623BA"/>
    <w:rsid w:val="000826FE"/>
    <w:rsid w:val="000A6DF8"/>
    <w:rsid w:val="000D2B42"/>
    <w:rsid w:val="000E573D"/>
    <w:rsid w:val="000F3C2E"/>
    <w:rsid w:val="00101277"/>
    <w:rsid w:val="00161077"/>
    <w:rsid w:val="001831EC"/>
    <w:rsid w:val="00193313"/>
    <w:rsid w:val="001C30A4"/>
    <w:rsid w:val="00221E7E"/>
    <w:rsid w:val="00234ACA"/>
    <w:rsid w:val="002355A3"/>
    <w:rsid w:val="00237686"/>
    <w:rsid w:val="0024670A"/>
    <w:rsid w:val="002541DD"/>
    <w:rsid w:val="00274398"/>
    <w:rsid w:val="00286E4C"/>
    <w:rsid w:val="00293975"/>
    <w:rsid w:val="00297274"/>
    <w:rsid w:val="002F413A"/>
    <w:rsid w:val="002F55DE"/>
    <w:rsid w:val="00317DEA"/>
    <w:rsid w:val="003354B0"/>
    <w:rsid w:val="00360756"/>
    <w:rsid w:val="00361C6F"/>
    <w:rsid w:val="0039515B"/>
    <w:rsid w:val="003B4E29"/>
    <w:rsid w:val="003E60FF"/>
    <w:rsid w:val="004062B6"/>
    <w:rsid w:val="0042416F"/>
    <w:rsid w:val="00442B79"/>
    <w:rsid w:val="00455AC2"/>
    <w:rsid w:val="00457313"/>
    <w:rsid w:val="00471AE1"/>
    <w:rsid w:val="00475964"/>
    <w:rsid w:val="00481E02"/>
    <w:rsid w:val="004E1F08"/>
    <w:rsid w:val="004F1169"/>
    <w:rsid w:val="00524AA3"/>
    <w:rsid w:val="00543875"/>
    <w:rsid w:val="00547914"/>
    <w:rsid w:val="005C3D01"/>
    <w:rsid w:val="005F3F25"/>
    <w:rsid w:val="00604FEE"/>
    <w:rsid w:val="006064D1"/>
    <w:rsid w:val="00676F84"/>
    <w:rsid w:val="00695919"/>
    <w:rsid w:val="006D3880"/>
    <w:rsid w:val="006D5203"/>
    <w:rsid w:val="00751490"/>
    <w:rsid w:val="007A1BC7"/>
    <w:rsid w:val="007B0A31"/>
    <w:rsid w:val="007C6861"/>
    <w:rsid w:val="007E23DA"/>
    <w:rsid w:val="007F69CC"/>
    <w:rsid w:val="00850668"/>
    <w:rsid w:val="008B4730"/>
    <w:rsid w:val="00912CB1"/>
    <w:rsid w:val="0091770F"/>
    <w:rsid w:val="009A7056"/>
    <w:rsid w:val="009B3D7E"/>
    <w:rsid w:val="009D62F3"/>
    <w:rsid w:val="00A076D2"/>
    <w:rsid w:val="00A1767D"/>
    <w:rsid w:val="00A24A18"/>
    <w:rsid w:val="00A43729"/>
    <w:rsid w:val="00A52004"/>
    <w:rsid w:val="00A710CC"/>
    <w:rsid w:val="00A75C05"/>
    <w:rsid w:val="00AD60C1"/>
    <w:rsid w:val="00B53650"/>
    <w:rsid w:val="00BB7CE8"/>
    <w:rsid w:val="00BF1210"/>
    <w:rsid w:val="00C17002"/>
    <w:rsid w:val="00C170C0"/>
    <w:rsid w:val="00C17700"/>
    <w:rsid w:val="00C30748"/>
    <w:rsid w:val="00C4412E"/>
    <w:rsid w:val="00C442A8"/>
    <w:rsid w:val="00C50A3A"/>
    <w:rsid w:val="00C512C2"/>
    <w:rsid w:val="00CA06E6"/>
    <w:rsid w:val="00CA5CD6"/>
    <w:rsid w:val="00D04BCF"/>
    <w:rsid w:val="00D169C9"/>
    <w:rsid w:val="00D20F4C"/>
    <w:rsid w:val="00D41784"/>
    <w:rsid w:val="00D87764"/>
    <w:rsid w:val="00DB51C9"/>
    <w:rsid w:val="00E03084"/>
    <w:rsid w:val="00E43AA2"/>
    <w:rsid w:val="00E461D6"/>
    <w:rsid w:val="00E511E6"/>
    <w:rsid w:val="00E66B0A"/>
    <w:rsid w:val="00E762EC"/>
    <w:rsid w:val="00EB0EC4"/>
    <w:rsid w:val="00EC187F"/>
    <w:rsid w:val="00ED4522"/>
    <w:rsid w:val="00EE1D9C"/>
    <w:rsid w:val="00EF75EA"/>
    <w:rsid w:val="00F363D0"/>
    <w:rsid w:val="00F44058"/>
    <w:rsid w:val="00F936D3"/>
    <w:rsid w:val="00FA3584"/>
    <w:rsid w:val="00FD4A92"/>
    <w:rsid w:val="00FF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6D1BAF"/>
  <w15:docId w15:val="{FFA5DFAA-19E9-48E4-8E7E-C9211167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Garamond" w:eastAsia="Garamond" w:hAnsi="Garamond" w:cs="Garamond"/>
      <w:sz w:val="24"/>
      <w:szCs w:val="24"/>
    </w:rPr>
  </w:style>
  <w:style w:type="paragraph" w:styleId="Heading1">
    <w:name w:val="heading 1"/>
    <w:basedOn w:val="Normal"/>
    <w:next w:val="Normal"/>
    <w:uiPriority w:val="9"/>
    <w:qFormat/>
    <w:pPr>
      <w:spacing w:before="480" w:after="240"/>
      <w:jc w:val="center"/>
      <w:outlineLvl w:val="0"/>
    </w:pPr>
    <w:rPr>
      <w:b/>
      <w:bCs/>
      <w:color w:val="000000"/>
      <w:sz w:val="32"/>
      <w:szCs w:val="32"/>
    </w:rPr>
  </w:style>
  <w:style w:type="paragraph" w:styleId="Heading2">
    <w:name w:val="heading 2"/>
    <w:basedOn w:val="Normal"/>
    <w:next w:val="Normal"/>
    <w:uiPriority w:val="9"/>
    <w:unhideWhenUsed/>
    <w:qFormat/>
    <w:pPr>
      <w:spacing w:before="480" w:after="240"/>
      <w:jc w:val="center"/>
      <w:outlineLvl w:val="1"/>
    </w:pPr>
    <w:rPr>
      <w:b/>
      <w:bCs/>
      <w:color w:val="000000"/>
    </w:rPr>
  </w:style>
  <w:style w:type="paragraph" w:styleId="Heading3">
    <w:name w:val="heading 3"/>
    <w:basedOn w:val="Normal"/>
    <w:next w:val="Normal"/>
    <w:uiPriority w:val="9"/>
    <w:unhideWhenUsed/>
    <w:qFormat/>
    <w:pPr>
      <w:spacing w:before="480" w:after="240"/>
      <w:outlineLvl w:val="2"/>
    </w:pPr>
    <w:rPr>
      <w:b/>
      <w:bCs/>
      <w:color w:val="000000"/>
    </w:rPr>
  </w:style>
  <w:style w:type="paragraph" w:styleId="Heading4">
    <w:name w:val="heading 4"/>
    <w:basedOn w:val="Normal"/>
    <w:next w:val="Normal"/>
    <w:uiPriority w:val="9"/>
    <w:semiHidden/>
    <w:unhideWhenUsed/>
    <w:qFormat/>
    <w:pPr>
      <w:spacing w:before="480" w:after="240"/>
      <w:outlineLvl w:val="3"/>
    </w:pPr>
    <w:rPr>
      <w:i/>
      <w:iCs/>
      <w:color w:val="000000"/>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Antiphon">
    <w:name w:val="Antiphon"/>
    <w:pPr>
      <w:spacing w:after="120"/>
    </w:pPr>
    <w:rPr>
      <w:rFonts w:ascii="Garamond" w:eastAsia="Garamond" w:hAnsi="Garamond" w:cs="Garamond"/>
      <w:i/>
      <w:iCs/>
      <w:sz w:val="24"/>
      <w:szCs w:val="24"/>
    </w:rPr>
  </w:style>
  <w:style w:type="paragraph" w:customStyle="1" w:styleId="Unison">
    <w:name w:val="Unison"/>
    <w:basedOn w:val="Normal"/>
    <w:rPr>
      <w:b/>
      <w:bCs/>
    </w:rPr>
  </w:style>
  <w:style w:type="paragraph" w:customStyle="1" w:styleId="Response">
    <w:name w:val="Response"/>
    <w:basedOn w:val="Normal"/>
    <w:next w:val="Normal"/>
    <w:rPr>
      <w:b/>
      <w:bCs/>
    </w:rPr>
  </w:style>
  <w:style w:type="paragraph" w:customStyle="1" w:styleId="Antiphon0">
    <w:name w:val="Antiphon"/>
    <w:basedOn w:val="Normal"/>
    <w:next w:val="Normal"/>
    <w:rPr>
      <w:i/>
      <w:iCs/>
    </w:rPr>
  </w:style>
  <w:style w:type="paragraph" w:customStyle="1" w:styleId="Rubric">
    <w:name w:val="Rubric"/>
    <w:basedOn w:val="Normal"/>
    <w:next w:val="Normal"/>
    <w:pPr>
      <w:spacing w:before="120"/>
    </w:pPr>
    <w:rPr>
      <w:i/>
      <w:iCs/>
      <w:color w:val="CC0000"/>
    </w:rPr>
  </w:style>
  <w:style w:type="paragraph" w:customStyle="1" w:styleId="Psalm">
    <w:name w:val="Psalm"/>
    <w:basedOn w:val="Normal"/>
    <w:next w:val="Normal"/>
    <w:pPr>
      <w:spacing w:after="0"/>
      <w:ind w:left="240" w:hanging="240"/>
    </w:pPr>
  </w:style>
  <w:style w:type="paragraph" w:customStyle="1" w:styleId="GloriaPatri">
    <w:name w:val="Gloria Patri"/>
    <w:basedOn w:val="Normal"/>
    <w:next w:val="Normal"/>
    <w:pPr>
      <w:spacing w:after="0"/>
      <w:ind w:left="240" w:hanging="240"/>
    </w:pPr>
  </w:style>
  <w:style w:type="character" w:customStyle="1" w:styleId="Response0">
    <w:name w:val="Response"/>
    <w:uiPriority w:val="99"/>
    <w:unhideWhenUsed/>
    <w:rPr>
      <w:b/>
      <w:bCs/>
    </w:rPr>
  </w:style>
  <w:style w:type="character" w:customStyle="1" w:styleId="Citation">
    <w:name w:val="Citation"/>
    <w:uiPriority w:val="99"/>
    <w:unhideWhenUsed/>
    <w:rPr>
      <w:i/>
      <w:iCs/>
    </w:rPr>
  </w:style>
  <w:style w:type="character" w:customStyle="1" w:styleId="ResponsivePrayerLabel">
    <w:name w:val="Responsive Prayer Label"/>
    <w:uiPriority w:val="99"/>
    <w:unhideWhenUsed/>
    <w:rPr>
      <w:i/>
      <w:iCs/>
    </w:rPr>
  </w:style>
  <w:style w:type="character" w:customStyle="1" w:styleId="VerseNumber">
    <w:name w:val="Verse Number"/>
    <w:uiPriority w:val="99"/>
    <w:unhideWhenUsed/>
    <w:rPr>
      <w:vertAlign w:val="superscript"/>
    </w:rPr>
  </w:style>
  <w:style w:type="paragraph" w:styleId="NormalWeb">
    <w:name w:val="Normal (Web)"/>
    <w:basedOn w:val="Normal"/>
    <w:uiPriority w:val="99"/>
    <w:unhideWhenUsed/>
    <w:rsid w:val="0023768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55AC2"/>
    <w:pPr>
      <w:tabs>
        <w:tab w:val="center" w:pos="4680"/>
        <w:tab w:val="right" w:pos="9360"/>
      </w:tabs>
      <w:spacing w:after="0"/>
    </w:pPr>
  </w:style>
  <w:style w:type="character" w:customStyle="1" w:styleId="HeaderChar">
    <w:name w:val="Header Char"/>
    <w:basedOn w:val="DefaultParagraphFont"/>
    <w:link w:val="Header"/>
    <w:uiPriority w:val="99"/>
    <w:rsid w:val="00455AC2"/>
    <w:rPr>
      <w:rFonts w:ascii="Garamond" w:eastAsia="Garamond" w:hAnsi="Garamond" w:cs="Garamond"/>
      <w:sz w:val="24"/>
      <w:szCs w:val="24"/>
    </w:rPr>
  </w:style>
  <w:style w:type="paragraph" w:styleId="Footer">
    <w:name w:val="footer"/>
    <w:basedOn w:val="Normal"/>
    <w:link w:val="FooterChar"/>
    <w:uiPriority w:val="99"/>
    <w:unhideWhenUsed/>
    <w:rsid w:val="00455AC2"/>
    <w:pPr>
      <w:tabs>
        <w:tab w:val="center" w:pos="4680"/>
        <w:tab w:val="right" w:pos="9360"/>
      </w:tabs>
      <w:spacing w:after="0"/>
    </w:pPr>
  </w:style>
  <w:style w:type="character" w:customStyle="1" w:styleId="FooterChar">
    <w:name w:val="Footer Char"/>
    <w:basedOn w:val="DefaultParagraphFont"/>
    <w:link w:val="Footer"/>
    <w:uiPriority w:val="99"/>
    <w:rsid w:val="00455AC2"/>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6" ma:contentTypeDescription="Create a new document." ma:contentTypeScope="" ma:versionID="d7386be4e019e020eb1f894acfa24ab5">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0b473864adc9fafccc6b2bdc848f1910"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19191-70EF-47F3-99B7-008B924B191A}"/>
</file>

<file path=customXml/itemProps2.xml><?xml version="1.0" encoding="utf-8"?>
<ds:datastoreItem xmlns:ds="http://schemas.openxmlformats.org/officeDocument/2006/customXml" ds:itemID="{13DC6546-6518-4AC5-8607-21DB8CC2A73F}"/>
</file>

<file path=customXml/itemProps3.xml><?xml version="1.0" encoding="utf-8"?>
<ds:datastoreItem xmlns:ds="http://schemas.openxmlformats.org/officeDocument/2006/customXml" ds:itemID="{428A22B6-0D22-42F8-8D60-0E752C0713ED}"/>
</file>

<file path=docProps/app.xml><?xml version="1.0" encoding="utf-8"?>
<Properties xmlns="http://schemas.openxmlformats.org/officeDocument/2006/extended-properties" xmlns:vt="http://schemas.openxmlformats.org/officeDocument/2006/docPropsVTypes">
  <Template>Normal</Template>
  <TotalTime>117</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Pettit</dc:creator>
  <cp:lastModifiedBy>Karen Pettit</cp:lastModifiedBy>
  <cp:revision>106</cp:revision>
  <dcterms:created xsi:type="dcterms:W3CDTF">2024-03-28T16:01:00Z</dcterms:created>
  <dcterms:modified xsi:type="dcterms:W3CDTF">2024-04-05T17:41:00Z</dcterms:modified>
</cp:coreProperties>
</file>