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65" w:rsidRPr="004740F0" w:rsidRDefault="005045EB" w:rsidP="00DB5265">
      <w:pPr>
        <w:jc w:val="center"/>
        <w:rPr>
          <w:rFonts w:ascii="Trajan Pro" w:hAnsi="Trajan Pro"/>
          <w:b/>
          <w:color w:val="206220"/>
          <w:sz w:val="28"/>
          <w:szCs w:val="28"/>
        </w:rPr>
      </w:pPr>
      <w:r w:rsidRPr="005045EB">
        <w:rPr>
          <w:noProof/>
        </w:rPr>
        <w:pict>
          <v:shapetype id="_x0000_t202" coordsize="21600,21600" o:spt="202" path="m,l,21600r21600,l21600,xe">
            <v:stroke joinstyle="miter"/>
            <v:path gradientshapeok="t" o:connecttype="rect"/>
          </v:shapetype>
          <v:shape id="Text Box 129" o:spid="_x0000_s1026" type="#_x0000_t202" style="position:absolute;left:0;text-align:left;margin-left:444.6pt;margin-top:-22.8pt;width:45pt;height:24.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" strokecolor="white" strokeweight=".5pt">
            <v:textbox>
              <w:txbxContent>
                <w:p w:rsidR="00DB5265" w:rsidRPr="00350D5B" w:rsidRDefault="00DB5265" w:rsidP="00DB5265">
                  <w:pPr>
                    <w:spacing w:line="480" w:lineRule="auto"/>
                    <w:rPr>
                      <w:color w:val="A6A6A6"/>
                    </w:rPr>
                  </w:pPr>
                </w:p>
              </w:txbxContent>
            </v:textbox>
          </v:shape>
        </w:pict>
      </w:r>
      <w:r w:rsidR="00DB5265">
        <w:rPr>
          <w:noProof/>
        </w:rPr>
        <w:drawing>
          <wp:anchor distT="0" distB="0" distL="114300" distR="114300" simplePos="0" relativeHeight="251661312" behindDoc="1" locked="0" layoutInCell="1" allowOverlap="1">
            <wp:simplePos x="0" y="0"/>
            <wp:positionH relativeFrom="column">
              <wp:posOffset>670560</wp:posOffset>
            </wp:positionH>
            <wp:positionV relativeFrom="paragraph">
              <wp:posOffset>68580</wp:posOffset>
            </wp:positionV>
            <wp:extent cx="780415" cy="756285"/>
            <wp:effectExtent l="19050" t="0" r="63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80415" cy="756285"/>
                    </a:xfrm>
                    <a:prstGeom prst="rect">
                      <a:avLst/>
                    </a:prstGeom>
                    <a:noFill/>
                    <a:ln w="9525">
                      <a:noFill/>
                      <a:miter lim="800000"/>
                      <a:headEnd/>
                      <a:tailEnd/>
                    </a:ln>
                  </pic:spPr>
                </pic:pic>
              </a:graphicData>
            </a:graphic>
          </wp:anchor>
        </w:drawing>
      </w:r>
      <w:r w:rsidR="00DB5265" w:rsidRPr="004740F0">
        <w:rPr>
          <w:rFonts w:ascii="Trajan Pro" w:hAnsi="Trajan Pro"/>
          <w:b/>
          <w:color w:val="206220"/>
          <w:sz w:val="28"/>
          <w:szCs w:val="28"/>
        </w:rPr>
        <w:t>Iona School for Ministry</w:t>
      </w:r>
    </w:p>
    <w:p w:rsidR="00DB5265" w:rsidRDefault="00DB5265">
      <w:pPr>
        <w:pStyle w:val="normal0"/>
        <w:widowControl w:val="0"/>
        <w:pBdr>
          <w:top w:val="nil"/>
          <w:left w:val="nil"/>
          <w:bottom w:val="nil"/>
          <w:right w:val="nil"/>
          <w:between w:val="nil"/>
        </w:pBdr>
        <w:rPr>
          <w:rFonts w:ascii="Book Antiqua" w:eastAsia="Libre Baskerville" w:hAnsi="Book Antiqua" w:cs="Libre Baskerville"/>
          <w:sz w:val="32"/>
          <w:szCs w:val="32"/>
        </w:rPr>
      </w:pPr>
    </w:p>
    <w:p w:rsidR="00DB5265" w:rsidRDefault="00DB5265">
      <w:pPr>
        <w:pStyle w:val="normal0"/>
        <w:widowControl w:val="0"/>
        <w:pBdr>
          <w:top w:val="nil"/>
          <w:left w:val="nil"/>
          <w:bottom w:val="nil"/>
          <w:right w:val="nil"/>
          <w:between w:val="nil"/>
        </w:pBdr>
        <w:rPr>
          <w:rFonts w:ascii="Book Antiqua" w:eastAsia="Libre Baskerville" w:hAnsi="Book Antiqua" w:cs="Libre Baskerville"/>
          <w:sz w:val="32"/>
          <w:szCs w:val="32"/>
        </w:rPr>
      </w:pPr>
    </w:p>
    <w:p w:rsidR="00DB5265" w:rsidRDefault="00DB5265">
      <w:pPr>
        <w:pStyle w:val="normal0"/>
        <w:widowControl w:val="0"/>
        <w:pBdr>
          <w:top w:val="nil"/>
          <w:left w:val="nil"/>
          <w:bottom w:val="nil"/>
          <w:right w:val="nil"/>
          <w:between w:val="nil"/>
        </w:pBdr>
        <w:rPr>
          <w:rFonts w:ascii="Book Antiqua" w:eastAsia="Libre Baskerville" w:hAnsi="Book Antiqua" w:cs="Libre Baskerville"/>
          <w:sz w:val="32"/>
          <w:szCs w:val="32"/>
        </w:rPr>
      </w:pPr>
    </w:p>
    <w:p w:rsidR="00DB5265" w:rsidRDefault="00D477AA">
      <w:pPr>
        <w:pStyle w:val="normal0"/>
        <w:widowControl w:val="0"/>
        <w:pBdr>
          <w:top w:val="nil"/>
          <w:left w:val="nil"/>
          <w:bottom w:val="nil"/>
          <w:right w:val="nil"/>
          <w:between w:val="nil"/>
        </w:pBdr>
        <w:rPr>
          <w:rFonts w:ascii="Book Antiqua" w:eastAsia="Libre Baskerville" w:hAnsi="Book Antiqua" w:cs="Libre Baskerville"/>
          <w:sz w:val="32"/>
          <w:szCs w:val="32"/>
        </w:rPr>
      </w:pPr>
      <w:r w:rsidRPr="00DB5265">
        <w:rPr>
          <w:rFonts w:ascii="Book Antiqua" w:eastAsia="Libre Baskerville" w:hAnsi="Book Antiqua" w:cs="Libre Baskerville"/>
          <w:sz w:val="32"/>
          <w:szCs w:val="32"/>
        </w:rPr>
        <w:t xml:space="preserve">Dr. Linda Patterson, Chair, </w:t>
      </w:r>
      <w:r w:rsidR="00DB5265">
        <w:rPr>
          <w:rFonts w:ascii="Book Antiqua" w:eastAsia="Libre Baskerville" w:hAnsi="Book Antiqua" w:cs="Libre Baskerville"/>
          <w:sz w:val="32"/>
          <w:szCs w:val="32"/>
        </w:rPr>
        <w:t xml:space="preserve">EDOT </w:t>
      </w:r>
      <w:r w:rsidRPr="00DB5265">
        <w:rPr>
          <w:rFonts w:ascii="Book Antiqua" w:eastAsia="Libre Baskerville" w:hAnsi="Book Antiqua" w:cs="Libre Baskerville"/>
          <w:sz w:val="32"/>
          <w:szCs w:val="32"/>
        </w:rPr>
        <w:t>Diocesan Music Commission</w:t>
      </w:r>
    </w:p>
    <w:p w:rsidR="00154F6A" w:rsidRPr="00DB5265" w:rsidRDefault="00DB5265" w:rsidP="00DB5265">
      <w:pPr>
        <w:pStyle w:val="normal0"/>
        <w:widowControl w:val="0"/>
        <w:pBdr>
          <w:top w:val="nil"/>
          <w:left w:val="nil"/>
          <w:bottom w:val="nil"/>
          <w:right w:val="nil"/>
          <w:between w:val="nil"/>
        </w:pBdr>
        <w:ind w:left="2880" w:firstLine="60"/>
        <w:rPr>
          <w:rFonts w:ascii="Book Antiqua" w:eastAsia="Libre Baskerville" w:hAnsi="Book Antiqua" w:cs="Libre Baskerville"/>
          <w:sz w:val="24"/>
          <w:szCs w:val="24"/>
        </w:rPr>
      </w:pPr>
      <w:r>
        <w:rPr>
          <w:rFonts w:ascii="Book Antiqua" w:eastAsia="Libre Baskerville" w:hAnsi="Book Antiqua" w:cs="Libre Baskerville"/>
          <w:sz w:val="32"/>
          <w:szCs w:val="32"/>
        </w:rPr>
        <w:t>Member, Diocesan Liturgical Commission</w:t>
      </w:r>
      <w:r w:rsidR="00D477AA" w:rsidRPr="00DB5265">
        <w:rPr>
          <w:rFonts w:ascii="Book Antiqua" w:eastAsia="Libre Baskerville" w:hAnsi="Book Antiqua" w:cs="Libre Baskerville"/>
          <w:sz w:val="32"/>
          <w:szCs w:val="32"/>
        </w:rPr>
        <w:t xml:space="preserve">  </w:t>
      </w:r>
      <w:r w:rsidR="00D477AA" w:rsidRPr="00DB5265">
        <w:rPr>
          <w:rFonts w:ascii="Book Antiqua" w:eastAsia="Libre Baskerville" w:hAnsi="Book Antiqua" w:cs="Libre Baskerville"/>
          <w:sz w:val="24"/>
          <w:szCs w:val="24"/>
        </w:rPr>
        <w:t xml:space="preserve">   </w:t>
      </w:r>
      <w:r>
        <w:rPr>
          <w:rFonts w:ascii="Book Antiqua" w:eastAsia="Libre Baskerville" w:hAnsi="Book Antiqua" w:cs="Libre Baskerville"/>
          <w:sz w:val="32"/>
          <w:szCs w:val="32"/>
        </w:rPr>
        <w:t xml:space="preserve">        </w:t>
      </w:r>
      <w:r w:rsidRPr="00DB5265">
        <w:rPr>
          <w:rFonts w:ascii="Book Antiqua" w:eastAsia="Libre Baskerville" w:hAnsi="Book Antiqua" w:cs="Libre Baskerville"/>
          <w:sz w:val="32"/>
          <w:szCs w:val="32"/>
        </w:rPr>
        <w:t xml:space="preserve">Director </w:t>
      </w:r>
      <w:r>
        <w:rPr>
          <w:rFonts w:ascii="Book Antiqua" w:eastAsia="Libre Baskerville" w:hAnsi="Book Antiqua" w:cs="Libre Baskerville"/>
          <w:sz w:val="32"/>
          <w:szCs w:val="32"/>
        </w:rPr>
        <w:t xml:space="preserve">of Music, </w:t>
      </w:r>
      <w:r w:rsidRPr="00DB5265">
        <w:rPr>
          <w:rFonts w:ascii="Book Antiqua" w:eastAsia="Libre Baskerville" w:hAnsi="Book Antiqua" w:cs="Libre Baskerville"/>
          <w:sz w:val="32"/>
          <w:szCs w:val="32"/>
        </w:rPr>
        <w:t>St. Andrew’s, Bryan</w:t>
      </w:r>
    </w:p>
    <w:p w:rsidR="00154F6A" w:rsidRPr="00DB5265" w:rsidRDefault="00D477AA">
      <w:pPr>
        <w:pStyle w:val="normal0"/>
        <w:widowControl w:val="0"/>
        <w:pBdr>
          <w:top w:val="nil"/>
          <w:left w:val="nil"/>
          <w:bottom w:val="nil"/>
          <w:right w:val="nil"/>
          <w:between w:val="nil"/>
        </w:pBdr>
        <w:rPr>
          <w:rFonts w:ascii="Book Antiqua" w:eastAsia="Libre Baskerville" w:hAnsi="Book Antiqua" w:cs="Libre Baskerville"/>
          <w:b/>
          <w:sz w:val="28"/>
          <w:szCs w:val="28"/>
        </w:rPr>
      </w:pPr>
      <w:r w:rsidRPr="00DB5265">
        <w:rPr>
          <w:rFonts w:ascii="Book Antiqua" w:eastAsia="Libre Baskerville" w:hAnsi="Book Antiqua" w:cs="Libre Baskerville"/>
          <w:sz w:val="28"/>
          <w:szCs w:val="28"/>
        </w:rPr>
        <w:t xml:space="preserve">music@standrewsbcs.org       </w:t>
      </w:r>
      <w:r w:rsidR="00DB5265">
        <w:rPr>
          <w:rFonts w:ascii="Book Antiqua" w:eastAsia="Libre Baskerville" w:hAnsi="Book Antiqua" w:cs="Libre Baskerville"/>
          <w:sz w:val="28"/>
          <w:szCs w:val="28"/>
        </w:rPr>
        <w:t xml:space="preserve">                                 </w:t>
      </w:r>
      <w:r w:rsidRPr="00DB5265">
        <w:rPr>
          <w:rFonts w:ascii="Book Antiqua" w:eastAsia="Libre Baskerville" w:hAnsi="Book Antiqua" w:cs="Libre Baskerville"/>
          <w:sz w:val="28"/>
          <w:szCs w:val="28"/>
        </w:rPr>
        <w:t>979-822-</w:t>
      </w:r>
      <w:proofErr w:type="gramStart"/>
      <w:r w:rsidRPr="00DB5265">
        <w:rPr>
          <w:rFonts w:ascii="Book Antiqua" w:eastAsia="Libre Baskerville" w:hAnsi="Book Antiqua" w:cs="Libre Baskerville"/>
          <w:sz w:val="28"/>
          <w:szCs w:val="28"/>
        </w:rPr>
        <w:t>5176</w:t>
      </w:r>
      <w:r w:rsidR="00DB5265" w:rsidRPr="00DB5265">
        <w:rPr>
          <w:rFonts w:ascii="Book Antiqua" w:eastAsia="Libre Baskerville" w:hAnsi="Book Antiqua" w:cs="Libre Baskerville"/>
          <w:sz w:val="28"/>
          <w:szCs w:val="28"/>
        </w:rPr>
        <w:t xml:space="preserve"> </w:t>
      </w:r>
      <w:r w:rsidRPr="00DB5265">
        <w:rPr>
          <w:rFonts w:ascii="Book Antiqua" w:eastAsia="Libre Baskerville" w:hAnsi="Book Antiqua" w:cs="Libre Baskerville"/>
          <w:sz w:val="28"/>
          <w:szCs w:val="28"/>
        </w:rPr>
        <w:t xml:space="preserve"> x</w:t>
      </w:r>
      <w:proofErr w:type="gramEnd"/>
      <w:r w:rsidR="00DB5265">
        <w:rPr>
          <w:rFonts w:ascii="Book Antiqua" w:eastAsia="Libre Baskerville" w:hAnsi="Book Antiqua" w:cs="Libre Baskerville"/>
          <w:sz w:val="28"/>
          <w:szCs w:val="28"/>
        </w:rPr>
        <w:t xml:space="preserve"> </w:t>
      </w:r>
      <w:r w:rsidRPr="00DB5265">
        <w:rPr>
          <w:rFonts w:ascii="Book Antiqua" w:eastAsia="Libre Baskerville" w:hAnsi="Book Antiqua" w:cs="Libre Baskerville"/>
          <w:sz w:val="28"/>
          <w:szCs w:val="28"/>
        </w:rPr>
        <w:t>105</w:t>
      </w:r>
    </w:p>
    <w:p w:rsidR="00154F6A" w:rsidRPr="00DB5265" w:rsidRDefault="00D477AA">
      <w:pPr>
        <w:pStyle w:val="normal0"/>
        <w:widowControl w:val="0"/>
        <w:pBdr>
          <w:top w:val="nil"/>
          <w:left w:val="nil"/>
          <w:bottom w:val="nil"/>
          <w:right w:val="nil"/>
          <w:between w:val="nil"/>
        </w:pBdr>
        <w:rPr>
          <w:rFonts w:ascii="Book Antiqua" w:hAnsi="Book Antiqua"/>
        </w:rPr>
      </w:pPr>
      <w:r w:rsidRPr="00DB5265">
        <w:rPr>
          <w:rFonts w:ascii="Book Antiqua" w:eastAsia="Times New Roman" w:hAnsi="Book Antiqua" w:cs="Times New Roman"/>
          <w:sz w:val="20"/>
          <w:szCs w:val="20"/>
        </w:rPr>
        <w:t xml:space="preserve">                                                                      </w:t>
      </w:r>
      <w:r w:rsidRPr="00DB5265">
        <w:rPr>
          <w:rFonts w:ascii="Book Antiqua" w:hAnsi="Book Antiqua"/>
        </w:rPr>
        <w:t xml:space="preserve">                    </w:t>
      </w:r>
      <w:r w:rsidRPr="00DB5265">
        <w:rPr>
          <w:rFonts w:ascii="Book Antiqua" w:hAnsi="Book Antiqua"/>
        </w:rPr>
        <w:tab/>
      </w:r>
    </w:p>
    <w:p w:rsidR="00154F6A" w:rsidRPr="00DB5265" w:rsidRDefault="00D477AA" w:rsidP="00DB5265">
      <w:pPr>
        <w:pStyle w:val="normal0"/>
        <w:widowControl w:val="0"/>
        <w:pBdr>
          <w:top w:val="nil"/>
          <w:left w:val="nil"/>
          <w:bottom w:val="nil"/>
          <w:right w:val="nil"/>
          <w:between w:val="nil"/>
        </w:pBdr>
        <w:jc w:val="center"/>
        <w:rPr>
          <w:rFonts w:ascii="Book Antiqua" w:hAnsi="Book Antiqua"/>
          <w:b/>
          <w:i/>
          <w:sz w:val="36"/>
          <w:szCs w:val="36"/>
        </w:rPr>
      </w:pPr>
      <w:r w:rsidRPr="00DB5265">
        <w:rPr>
          <w:rFonts w:ascii="Book Antiqua" w:hAnsi="Book Antiqua"/>
          <w:b/>
          <w:i/>
          <w:sz w:val="36"/>
          <w:szCs w:val="36"/>
        </w:rPr>
        <w:t>MUSIC FOR SMALL CHURCHES, PARTS 1 and 2</w:t>
      </w:r>
    </w:p>
    <w:p w:rsidR="00154F6A" w:rsidRPr="00DB5265" w:rsidRDefault="00154F6A">
      <w:pPr>
        <w:pStyle w:val="normal0"/>
        <w:widowControl w:val="0"/>
        <w:pBdr>
          <w:top w:val="nil"/>
          <w:left w:val="nil"/>
          <w:bottom w:val="nil"/>
          <w:right w:val="nil"/>
          <w:between w:val="nil"/>
        </w:pBdr>
        <w:rPr>
          <w:rFonts w:ascii="Book Antiqua" w:hAnsi="Book Antiqua"/>
        </w:rPr>
      </w:pPr>
    </w:p>
    <w:p w:rsidR="00154F6A" w:rsidRPr="00DB5265" w:rsidRDefault="00D477AA">
      <w:pPr>
        <w:pStyle w:val="normal0"/>
        <w:widowControl w:val="0"/>
        <w:pBdr>
          <w:top w:val="nil"/>
          <w:left w:val="nil"/>
          <w:bottom w:val="nil"/>
          <w:right w:val="nil"/>
          <w:between w:val="nil"/>
        </w:pBdr>
        <w:rPr>
          <w:rFonts w:ascii="Book Antiqua" w:eastAsia="Georgia" w:hAnsi="Book Antiqua" w:cs="Georgia"/>
          <w:b/>
          <w:sz w:val="28"/>
          <w:szCs w:val="28"/>
        </w:rPr>
      </w:pPr>
      <w:r w:rsidRPr="00DB5265">
        <w:rPr>
          <w:rFonts w:ascii="Book Antiqua" w:eastAsia="Georgia" w:hAnsi="Book Antiqua" w:cs="Georgia"/>
          <w:b/>
          <w:sz w:val="28"/>
          <w:szCs w:val="28"/>
        </w:rPr>
        <w:t>PART 1: PLANNING MUSIC FOR A LITURGY</w:t>
      </w:r>
    </w:p>
    <w:p w:rsidR="00154F6A" w:rsidRPr="00DB5265" w:rsidRDefault="00D477AA">
      <w:pPr>
        <w:pStyle w:val="normal0"/>
        <w:widowControl w:val="0"/>
        <w:pBdr>
          <w:top w:val="nil"/>
          <w:left w:val="nil"/>
          <w:bottom w:val="nil"/>
          <w:right w:val="nil"/>
          <w:between w:val="nil"/>
        </w:pBdr>
        <w:rPr>
          <w:rFonts w:ascii="Book Antiqua" w:hAnsi="Book Antiqua"/>
        </w:rPr>
      </w:pPr>
      <w:r w:rsidRPr="00DB5265">
        <w:rPr>
          <w:rFonts w:ascii="Book Antiqua" w:hAnsi="Book Antiqua"/>
        </w:rPr>
        <w:t xml:space="preserve">We will discuss the tools and information necessary for drafting hymns and service music for small parishes, using lectionary readings and reference guides.  Planning resources, online guides and diocesan resources will be outlined. </w:t>
      </w:r>
    </w:p>
    <w:p w:rsidR="00154F6A" w:rsidRPr="00DB5265" w:rsidRDefault="00154F6A">
      <w:pPr>
        <w:pStyle w:val="normal0"/>
        <w:widowControl w:val="0"/>
        <w:pBdr>
          <w:top w:val="nil"/>
          <w:left w:val="nil"/>
          <w:bottom w:val="nil"/>
          <w:right w:val="nil"/>
          <w:between w:val="nil"/>
        </w:pBdr>
        <w:rPr>
          <w:rFonts w:ascii="Book Antiqua" w:eastAsia="Times New Roman" w:hAnsi="Book Antiqua" w:cs="Times New Roman"/>
        </w:rPr>
      </w:pP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Assumption: You will be selecting music for weekly liturgy, with hymns and some service music.</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u w:val="single"/>
        </w:rPr>
      </w:pPr>
      <w:r w:rsidRPr="00DB5265">
        <w:rPr>
          <w:rFonts w:ascii="Book Antiqua" w:eastAsia="Times New Roman" w:hAnsi="Book Antiqua" w:cs="Times New Roman"/>
        </w:rPr>
        <w:t xml:space="preserve">1.  </w:t>
      </w:r>
      <w:r w:rsidRPr="00DB5265">
        <w:rPr>
          <w:rFonts w:ascii="Book Antiqua" w:eastAsia="Times New Roman" w:hAnsi="Book Antiqua" w:cs="Times New Roman"/>
        </w:rPr>
        <w:tab/>
        <w:t xml:space="preserve">What are the Hymns that this community knows and loves?  </w:t>
      </w:r>
      <w:r w:rsidRPr="00DB5265">
        <w:rPr>
          <w:rFonts w:ascii="Book Antiqua" w:eastAsia="Times New Roman" w:hAnsi="Book Antiqua" w:cs="Times New Roman"/>
          <w:u w:val="single"/>
        </w:rPr>
        <w:t>You will never have unanimous agreement about anything related to music.</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Poll the congregation (if you will be planning more than one service)</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Read previous bulletins from past years in files.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Find someone knowledgeable about the repertoire of the congregation</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Bishop Fisher’s directive to Small Churches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Bishop Wimberley’s directive to me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t xml:space="preserve">2.  </w:t>
      </w:r>
      <w:r w:rsidRPr="00DB5265">
        <w:rPr>
          <w:rFonts w:ascii="Book Antiqua" w:eastAsia="Times New Roman" w:hAnsi="Book Antiqua" w:cs="Times New Roman"/>
        </w:rPr>
        <w:tab/>
        <w:t xml:space="preserve">How are the Hymns </w:t>
      </w:r>
      <w:proofErr w:type="gramStart"/>
      <w:r w:rsidRPr="00DB5265">
        <w:rPr>
          <w:rFonts w:ascii="Book Antiqua" w:eastAsia="Times New Roman" w:hAnsi="Book Antiqua" w:cs="Times New Roman"/>
        </w:rPr>
        <w:t>selected</w:t>
      </w:r>
      <w:proofErr w:type="gramEnd"/>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Where are the Indices found for the Scriptures and Subjects?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Lectionary readings:</w:t>
      </w:r>
    </w:p>
    <w:p w:rsidR="00154F6A" w:rsidRPr="00DB5265" w:rsidRDefault="00D477AA">
      <w:pPr>
        <w:pStyle w:val="normal0"/>
        <w:widowControl w:val="0"/>
        <w:pBdr>
          <w:top w:val="nil"/>
          <w:left w:val="nil"/>
          <w:bottom w:val="nil"/>
          <w:right w:val="nil"/>
          <w:between w:val="nil"/>
        </w:pBdr>
        <w:ind w:firstLine="720"/>
        <w:rPr>
          <w:rFonts w:ascii="Book Antiqua" w:eastAsia="Times New Roman" w:hAnsi="Book Antiqua" w:cs="Times New Roman"/>
        </w:rPr>
      </w:pPr>
      <w:r w:rsidRPr="00DB5265">
        <w:rPr>
          <w:rFonts w:ascii="Book Antiqua" w:eastAsia="Times New Roman" w:hAnsi="Book Antiqua" w:cs="Times New Roman"/>
        </w:rPr>
        <w:t xml:space="preserve">Good resource is </w:t>
      </w:r>
      <w:hyperlink r:id="rId5">
        <w:r w:rsidRPr="00DB5265">
          <w:rPr>
            <w:rFonts w:ascii="Book Antiqua" w:eastAsia="Times New Roman" w:hAnsi="Book Antiqua" w:cs="Times New Roman"/>
            <w:color w:val="1155CC"/>
            <w:u w:val="single"/>
          </w:rPr>
          <w:t>Lectionary Page</w:t>
        </w:r>
      </w:hyperlink>
      <w:r w:rsidRPr="00DB5265">
        <w:rPr>
          <w:rFonts w:ascii="Book Antiqua" w:eastAsia="Times New Roman" w:hAnsi="Book Antiqua" w:cs="Times New Roman"/>
          <w:b/>
        </w:rPr>
        <w:t xml:space="preserve"> </w:t>
      </w:r>
      <w:r w:rsidRPr="00DB5265">
        <w:rPr>
          <w:rFonts w:ascii="Book Antiqua" w:eastAsia="Times New Roman" w:hAnsi="Book Antiqua" w:cs="Times New Roman"/>
        </w:rPr>
        <w:t>(</w:t>
      </w:r>
      <w:proofErr w:type="gramStart"/>
      <w:r w:rsidRPr="00DB5265">
        <w:rPr>
          <w:rFonts w:ascii="Book Antiqua" w:eastAsia="Times New Roman" w:hAnsi="Book Antiqua" w:cs="Times New Roman"/>
        </w:rPr>
        <w:t>Google  “</w:t>
      </w:r>
      <w:proofErr w:type="gramEnd"/>
      <w:r w:rsidRPr="00DB5265">
        <w:rPr>
          <w:rFonts w:ascii="Book Antiqua" w:eastAsia="Times New Roman" w:hAnsi="Book Antiqua" w:cs="Times New Roman"/>
        </w:rPr>
        <w:t>Lectionary Page”)  developed by Kelly Puckett</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For an outline of the Liturgy with forms for planning: </w:t>
      </w:r>
      <w:r w:rsidRPr="00DB5265">
        <w:rPr>
          <w:rFonts w:ascii="Book Antiqua" w:eastAsia="Times New Roman" w:hAnsi="Book Antiqua" w:cs="Times New Roman"/>
          <w:u w:val="single"/>
        </w:rPr>
        <w:t>The Practice of Church Music</w:t>
      </w:r>
      <w:r w:rsidRPr="00DB5265">
        <w:rPr>
          <w:rFonts w:ascii="Book Antiqua" w:eastAsia="Times New Roman" w:hAnsi="Book Antiqua" w:cs="Times New Roman"/>
        </w:rPr>
        <w:t xml:space="preserve"> by Marion </w:t>
      </w:r>
      <w:proofErr w:type="spellStart"/>
      <w:r w:rsidRPr="00DB5265">
        <w:rPr>
          <w:rFonts w:ascii="Book Antiqua" w:eastAsia="Times New Roman" w:hAnsi="Book Antiqua" w:cs="Times New Roman"/>
        </w:rPr>
        <w:t>Hatchett</w:t>
      </w:r>
      <w:proofErr w:type="spellEnd"/>
      <w:r w:rsidRPr="00DB5265">
        <w:rPr>
          <w:rFonts w:ascii="Book Antiqua" w:eastAsia="Times New Roman" w:hAnsi="Book Antiqua" w:cs="Times New Roman"/>
        </w:rPr>
        <w:t xml:space="preserve"> (Church Publishing)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Sources of suggestions        </w:t>
      </w:r>
      <w:r w:rsidRPr="00DB5265">
        <w:rPr>
          <w:rFonts w:ascii="Book Antiqua" w:eastAsia="Times New Roman" w:hAnsi="Book Antiqua" w:cs="Times New Roman"/>
        </w:rPr>
        <w:tab/>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u w:val="single"/>
        </w:rPr>
        <w:t>Episcopal Musician’s Handbook</w:t>
      </w:r>
      <w:r w:rsidRPr="00DB5265">
        <w:rPr>
          <w:rFonts w:ascii="Book Antiqua" w:eastAsia="Times New Roman" w:hAnsi="Book Antiqua" w:cs="Times New Roman"/>
        </w:rPr>
        <w:t xml:space="preserve"> (Church Publ., $ 25</w:t>
      </w:r>
      <w:proofErr w:type="gramStart"/>
      <w:r w:rsidRPr="00DB5265">
        <w:rPr>
          <w:rFonts w:ascii="Book Antiqua" w:eastAsia="Times New Roman" w:hAnsi="Book Antiqua" w:cs="Times New Roman"/>
        </w:rPr>
        <w:t>)  was</w:t>
      </w:r>
      <w:proofErr w:type="gramEnd"/>
      <w:r w:rsidRPr="00DB5265">
        <w:rPr>
          <w:rFonts w:ascii="Book Antiqua" w:eastAsia="Times New Roman" w:hAnsi="Book Antiqua" w:cs="Times New Roman"/>
        </w:rPr>
        <w:t xml:space="preserve"> the standard planning tool in the past</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u w:val="single"/>
        </w:rPr>
      </w:pPr>
      <w:r w:rsidRPr="00DB5265">
        <w:rPr>
          <w:rFonts w:ascii="Book Antiqua" w:eastAsia="Times New Roman" w:hAnsi="Book Antiqua" w:cs="Times New Roman"/>
        </w:rPr>
        <w:lastRenderedPageBreak/>
        <w:t xml:space="preserve">·         </w:t>
      </w:r>
      <w:r w:rsidRPr="00DB5265">
        <w:rPr>
          <w:rFonts w:ascii="Book Antiqua" w:eastAsia="Times New Roman" w:hAnsi="Book Antiqua" w:cs="Times New Roman"/>
          <w:u w:val="single"/>
        </w:rPr>
        <w:t>Liturgical Music</w:t>
      </w:r>
      <w:r w:rsidRPr="00DB5265">
        <w:rPr>
          <w:rFonts w:ascii="Book Antiqua" w:eastAsia="Times New Roman" w:hAnsi="Book Antiqua" w:cs="Times New Roman"/>
        </w:rPr>
        <w:t xml:space="preserve"> A, B, C (Church Publishing, $ 30) </w:t>
      </w:r>
      <w:proofErr w:type="spellStart"/>
      <w:r w:rsidRPr="00DB5265">
        <w:rPr>
          <w:rFonts w:ascii="Book Antiqua" w:eastAsia="Times New Roman" w:hAnsi="Book Antiqua" w:cs="Times New Roman"/>
        </w:rPr>
        <w:t>Daw</w:t>
      </w:r>
      <w:proofErr w:type="spellEnd"/>
      <w:r w:rsidRPr="00DB5265">
        <w:rPr>
          <w:rFonts w:ascii="Book Antiqua" w:eastAsia="Times New Roman" w:hAnsi="Book Antiqua" w:cs="Times New Roman"/>
        </w:rPr>
        <w:t xml:space="preserve"> &amp; </w:t>
      </w:r>
      <w:proofErr w:type="spellStart"/>
      <w:r w:rsidRPr="00DB5265">
        <w:rPr>
          <w:rFonts w:ascii="Book Antiqua" w:eastAsia="Times New Roman" w:hAnsi="Book Antiqua" w:cs="Times New Roman"/>
        </w:rPr>
        <w:t>Pavlechko</w:t>
      </w:r>
      <w:proofErr w:type="spellEnd"/>
      <w:r w:rsidRPr="00DB5265">
        <w:rPr>
          <w:rFonts w:ascii="Book Antiqua" w:eastAsia="Times New Roman" w:hAnsi="Book Antiqua" w:cs="Times New Roman"/>
        </w:rPr>
        <w:t xml:space="preserve">--use this!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Previous Episcopal Musician’s Handbooks--likely to be found at the parish or mission</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Start an Excel spreadsheet or Cloud storage sheet</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Jackson Hearn’s blog for Good Shepherd, Kingwood </w:t>
      </w:r>
    </w:p>
    <w:p w:rsidR="00154F6A" w:rsidRPr="00DB5265" w:rsidRDefault="00154F6A">
      <w:pPr>
        <w:pStyle w:val="normal0"/>
        <w:widowControl w:val="0"/>
        <w:pBdr>
          <w:top w:val="nil"/>
          <w:left w:val="nil"/>
          <w:bottom w:val="nil"/>
          <w:right w:val="nil"/>
          <w:between w:val="nil"/>
        </w:pBdr>
        <w:rPr>
          <w:rFonts w:ascii="Book Antiqua" w:eastAsia="Times New Roman" w:hAnsi="Book Antiqua" w:cs="Times New Roman"/>
        </w:rPr>
      </w:pP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t xml:space="preserve">3.  </w:t>
      </w:r>
      <w:r w:rsidRPr="00DB5265">
        <w:rPr>
          <w:rFonts w:ascii="Book Antiqua" w:eastAsia="Times New Roman" w:hAnsi="Book Antiqua" w:cs="Times New Roman"/>
        </w:rPr>
        <w:tab/>
        <w:t xml:space="preserve">How do Hymns for different parts of the service vary?  What do the asterisks mean? </w:t>
      </w:r>
    </w:p>
    <w:p w:rsidR="00154F6A" w:rsidRPr="00DB5265" w:rsidRDefault="00D477AA">
      <w:pPr>
        <w:pStyle w:val="normal0"/>
        <w:widowControl w:val="0"/>
        <w:pBdr>
          <w:top w:val="nil"/>
          <w:left w:val="nil"/>
          <w:bottom w:val="nil"/>
          <w:right w:val="nil"/>
          <w:between w:val="nil"/>
        </w:pBdr>
        <w:ind w:left="54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Processional/Opening</w:t>
      </w:r>
    </w:p>
    <w:p w:rsidR="00154F6A" w:rsidRPr="00DB5265" w:rsidRDefault="00D477AA">
      <w:pPr>
        <w:pStyle w:val="normal0"/>
        <w:widowControl w:val="0"/>
        <w:pBdr>
          <w:top w:val="nil"/>
          <w:left w:val="nil"/>
          <w:bottom w:val="nil"/>
          <w:right w:val="nil"/>
          <w:between w:val="nil"/>
        </w:pBdr>
        <w:ind w:left="54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Gradual/Sequence</w:t>
      </w:r>
    </w:p>
    <w:p w:rsidR="00154F6A" w:rsidRPr="00DB5265" w:rsidRDefault="00D477AA">
      <w:pPr>
        <w:pStyle w:val="normal0"/>
        <w:widowControl w:val="0"/>
        <w:pBdr>
          <w:top w:val="nil"/>
          <w:left w:val="nil"/>
          <w:bottom w:val="nil"/>
          <w:right w:val="nil"/>
          <w:between w:val="nil"/>
        </w:pBdr>
        <w:ind w:left="54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Offertory</w:t>
      </w:r>
    </w:p>
    <w:p w:rsidR="00154F6A" w:rsidRPr="00DB5265" w:rsidRDefault="00D477AA">
      <w:pPr>
        <w:pStyle w:val="normal0"/>
        <w:widowControl w:val="0"/>
        <w:pBdr>
          <w:top w:val="nil"/>
          <w:left w:val="nil"/>
          <w:bottom w:val="nil"/>
          <w:right w:val="nil"/>
          <w:between w:val="nil"/>
        </w:pBdr>
        <w:ind w:left="54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Communion</w:t>
      </w:r>
    </w:p>
    <w:p w:rsidR="00154F6A" w:rsidRPr="00DB5265" w:rsidRDefault="00D477AA">
      <w:pPr>
        <w:pStyle w:val="normal0"/>
        <w:widowControl w:val="0"/>
        <w:pBdr>
          <w:top w:val="nil"/>
          <w:left w:val="nil"/>
          <w:bottom w:val="nil"/>
          <w:right w:val="nil"/>
          <w:between w:val="nil"/>
        </w:pBdr>
        <w:ind w:left="54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Recessional/Closing</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t xml:space="preserve">4.  </w:t>
      </w:r>
      <w:r w:rsidRPr="00DB5265">
        <w:rPr>
          <w:rFonts w:ascii="Book Antiqua" w:eastAsia="Times New Roman" w:hAnsi="Book Antiqua" w:cs="Times New Roman"/>
        </w:rPr>
        <w:tab/>
        <w:t xml:space="preserve">How much service music is appropriate in a small parish? </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 xml:space="preserve">a.   </w:t>
      </w:r>
      <w:r w:rsidRPr="00DB5265">
        <w:rPr>
          <w:rFonts w:ascii="Book Antiqua" w:eastAsia="Times New Roman" w:hAnsi="Book Antiqua" w:cs="Times New Roman"/>
        </w:rPr>
        <w:tab/>
        <w:t>Is there a Choir or Cantor?</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 xml:space="preserve">b.  </w:t>
      </w:r>
      <w:r w:rsidRPr="00DB5265">
        <w:rPr>
          <w:rFonts w:ascii="Book Antiqua" w:eastAsia="Times New Roman" w:hAnsi="Book Antiqua" w:cs="Times New Roman"/>
        </w:rPr>
        <w:tab/>
        <w:t xml:space="preserve">Which mass settings do they know?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Other mass settings well-suited to small churches</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 xml:space="preserve">c.   </w:t>
      </w:r>
      <w:r w:rsidRPr="00DB5265">
        <w:rPr>
          <w:rFonts w:ascii="Book Antiqua" w:eastAsia="Times New Roman" w:hAnsi="Book Antiqua" w:cs="Times New Roman"/>
        </w:rPr>
        <w:tab/>
        <w:t>What about Hymn of Praise rather than Gloria, etc.?</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 xml:space="preserve">d.  </w:t>
      </w:r>
      <w:r w:rsidRPr="00DB5265">
        <w:rPr>
          <w:rFonts w:ascii="Book Antiqua" w:eastAsia="Times New Roman" w:hAnsi="Book Antiqua" w:cs="Times New Roman"/>
        </w:rPr>
        <w:tab/>
        <w:t>Psalms</w:t>
      </w:r>
    </w:p>
    <w:p w:rsidR="00154F6A" w:rsidRPr="00DB5265" w:rsidRDefault="00D477AA">
      <w:pPr>
        <w:pStyle w:val="normal0"/>
        <w:widowControl w:val="0"/>
        <w:pBdr>
          <w:top w:val="nil"/>
          <w:left w:val="nil"/>
          <w:bottom w:val="nil"/>
          <w:right w:val="nil"/>
          <w:between w:val="nil"/>
        </w:pBdr>
        <w:ind w:left="2880" w:firstLine="720"/>
        <w:rPr>
          <w:rFonts w:ascii="Book Antiqua" w:eastAsia="Times New Roman" w:hAnsi="Book Antiqua" w:cs="Times New Roman"/>
        </w:rPr>
      </w:pPr>
      <w:r w:rsidRPr="00DB5265">
        <w:rPr>
          <w:rFonts w:ascii="Book Antiqua" w:eastAsia="Times New Roman" w:hAnsi="Book Antiqua" w:cs="Times New Roman"/>
        </w:rPr>
        <w:t>Metrical settings</w:t>
      </w:r>
    </w:p>
    <w:p w:rsidR="00154F6A" w:rsidRPr="00DB5265" w:rsidRDefault="00D477AA">
      <w:pPr>
        <w:pStyle w:val="normal0"/>
        <w:widowControl w:val="0"/>
        <w:pBdr>
          <w:top w:val="nil"/>
          <w:left w:val="nil"/>
          <w:bottom w:val="nil"/>
          <w:right w:val="nil"/>
          <w:between w:val="nil"/>
        </w:pBdr>
        <w:ind w:left="2880" w:firstLine="720"/>
        <w:rPr>
          <w:rFonts w:ascii="Book Antiqua" w:eastAsia="Times New Roman" w:hAnsi="Book Antiqua" w:cs="Times New Roman"/>
        </w:rPr>
      </w:pPr>
      <w:r w:rsidRPr="00DB5265">
        <w:rPr>
          <w:rFonts w:ascii="Book Antiqua" w:eastAsia="Times New Roman" w:hAnsi="Book Antiqua" w:cs="Times New Roman"/>
        </w:rPr>
        <w:t>Antiphonal settings (</w:t>
      </w:r>
      <w:proofErr w:type="spellStart"/>
      <w:r w:rsidRPr="00DB5265">
        <w:rPr>
          <w:rFonts w:ascii="Book Antiqua" w:eastAsia="Times New Roman" w:hAnsi="Book Antiqua" w:cs="Times New Roman"/>
          <w:u w:val="single"/>
        </w:rPr>
        <w:t>HymnTune</w:t>
      </w:r>
      <w:proofErr w:type="spellEnd"/>
      <w:r w:rsidRPr="00DB5265">
        <w:rPr>
          <w:rFonts w:ascii="Book Antiqua" w:eastAsia="Times New Roman" w:hAnsi="Book Antiqua" w:cs="Times New Roman"/>
          <w:u w:val="single"/>
        </w:rPr>
        <w:t xml:space="preserve"> Psalter</w:t>
      </w:r>
      <w:r w:rsidRPr="00DB5265">
        <w:rPr>
          <w:rFonts w:ascii="Book Antiqua" w:eastAsia="Times New Roman" w:hAnsi="Book Antiqua" w:cs="Times New Roman"/>
        </w:rPr>
        <w:t>, Church Publishing)</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Simplified Anglican chant</w:t>
      </w:r>
    </w:p>
    <w:p w:rsidR="00154F6A" w:rsidRPr="00DB5265" w:rsidRDefault="00DB5265">
      <w:pPr>
        <w:pStyle w:val="normal0"/>
        <w:widowControl w:val="0"/>
        <w:pBdr>
          <w:top w:val="nil"/>
          <w:left w:val="nil"/>
          <w:bottom w:val="nil"/>
          <w:right w:val="nil"/>
          <w:between w:val="nil"/>
        </w:pBdr>
        <w:rPr>
          <w:rFonts w:ascii="Book Antiqua" w:eastAsia="Times New Roman" w:hAnsi="Book Antiqua" w:cs="Times New Roman"/>
        </w:rPr>
      </w:pP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r>
      <w:r>
        <w:rPr>
          <w:rFonts w:ascii="Book Antiqua" w:eastAsia="Times New Roman" w:hAnsi="Book Antiqua" w:cs="Times New Roman"/>
        </w:rPr>
        <w:tab/>
        <w:t xml:space="preserve">“Psalms Made </w:t>
      </w:r>
      <w:proofErr w:type="spellStart"/>
      <w:r>
        <w:rPr>
          <w:rFonts w:ascii="Book Antiqua" w:eastAsia="Times New Roman" w:hAnsi="Book Antiqua" w:cs="Times New Roman"/>
        </w:rPr>
        <w:t>Singable</w:t>
      </w:r>
      <w:proofErr w:type="spellEnd"/>
      <w:r>
        <w:rPr>
          <w:rFonts w:ascii="Book Antiqua" w:eastAsia="Times New Roman" w:hAnsi="Book Antiqua" w:cs="Times New Roman"/>
        </w:rPr>
        <w:t xml:space="preserve">” </w:t>
      </w:r>
      <w:r w:rsidR="00D477AA" w:rsidRPr="00DB5265">
        <w:rPr>
          <w:rFonts w:ascii="Book Antiqua" w:eastAsia="Times New Roman" w:hAnsi="Book Antiqua" w:cs="Times New Roman"/>
        </w:rPr>
        <w:t xml:space="preserve">Church Music Services, $ 75/year </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t xml:space="preserve">5.  </w:t>
      </w:r>
      <w:r w:rsidRPr="00DB5265">
        <w:rPr>
          <w:rFonts w:ascii="Book Antiqua" w:eastAsia="Times New Roman" w:hAnsi="Book Antiqua" w:cs="Times New Roman"/>
        </w:rPr>
        <w:tab/>
        <w:t xml:space="preserve">What about music not in the </w:t>
      </w:r>
      <w:r w:rsidRPr="00DB5265">
        <w:rPr>
          <w:rFonts w:ascii="Book Antiqua" w:eastAsia="Times New Roman" w:hAnsi="Book Antiqua" w:cs="Times New Roman"/>
          <w:u w:val="single"/>
        </w:rPr>
        <w:t>Hymnal 1982</w:t>
      </w:r>
      <w:r w:rsidRPr="00DB5265">
        <w:rPr>
          <w:rFonts w:ascii="Book Antiqua" w:eastAsia="Times New Roman" w:hAnsi="Book Antiqua" w:cs="Times New Roman"/>
        </w:rPr>
        <w:t>?</w:t>
      </w:r>
    </w:p>
    <w:p w:rsidR="00154F6A" w:rsidRPr="00DB5265" w:rsidRDefault="00D477AA">
      <w:pPr>
        <w:pStyle w:val="normal0"/>
        <w:widowControl w:val="0"/>
        <w:pBdr>
          <w:top w:val="nil"/>
          <w:left w:val="nil"/>
          <w:bottom w:val="nil"/>
          <w:right w:val="nil"/>
          <w:between w:val="nil"/>
        </w:pBdr>
        <w:ind w:left="2160"/>
        <w:rPr>
          <w:rFonts w:ascii="Book Antiqua" w:eastAsia="Times New Roman" w:hAnsi="Book Antiqua" w:cs="Times New Roman"/>
        </w:rPr>
      </w:pPr>
      <w:r w:rsidRPr="00DB5265">
        <w:rPr>
          <w:rFonts w:ascii="Book Antiqua" w:eastAsia="Times New Roman" w:hAnsi="Book Antiqua" w:cs="Times New Roman"/>
        </w:rPr>
        <w:t xml:space="preserve">a.   </w:t>
      </w:r>
      <w:r w:rsidRPr="00DB5265">
        <w:rPr>
          <w:rFonts w:ascii="Book Antiqua" w:eastAsia="Times New Roman" w:hAnsi="Book Antiqua" w:cs="Times New Roman"/>
        </w:rPr>
        <w:tab/>
        <w:t>Other Hymnals published by Church Publishing</w:t>
      </w:r>
      <w:hyperlink r:id="rId6">
        <w:r w:rsidRPr="00DB5265">
          <w:rPr>
            <w:rFonts w:ascii="Book Antiqua" w:eastAsia="Times New Roman" w:hAnsi="Book Antiqua" w:cs="Times New Roman"/>
          </w:rPr>
          <w:t xml:space="preserve"> </w:t>
        </w:r>
      </w:hyperlink>
      <w:hyperlink r:id="rId7">
        <w:r w:rsidRPr="00DB5265">
          <w:rPr>
            <w:rFonts w:ascii="Book Antiqua" w:eastAsia="Times New Roman" w:hAnsi="Book Antiqua" w:cs="Times New Roman"/>
            <w:color w:val="000099"/>
            <w:u w:val="single"/>
          </w:rPr>
          <w:t>www.churchpublishing.org</w:t>
        </w:r>
      </w:hyperlink>
      <w:r w:rsidRPr="00DB5265">
        <w:rPr>
          <w:rFonts w:ascii="Book Antiqua" w:eastAsia="Times New Roman" w:hAnsi="Book Antiqua" w:cs="Times New Roman"/>
        </w:rPr>
        <w:t xml:space="preserve"> (Wonder, Love &amp; Praise, LEVAS, MHSO, </w:t>
      </w:r>
      <w:proofErr w:type="gramStart"/>
      <w:r w:rsidRPr="00DB5265">
        <w:rPr>
          <w:rFonts w:ascii="Book Antiqua" w:eastAsia="Times New Roman" w:hAnsi="Book Antiqua" w:cs="Times New Roman"/>
        </w:rPr>
        <w:t>VF</w:t>
      </w:r>
      <w:proofErr w:type="gramEnd"/>
      <w:r w:rsidRPr="00DB5265">
        <w:rPr>
          <w:rFonts w:ascii="Book Antiqua" w:eastAsia="Times New Roman" w:hAnsi="Book Antiqua" w:cs="Times New Roman"/>
        </w:rPr>
        <w:t>)</w:t>
      </w:r>
    </w:p>
    <w:p w:rsidR="00154F6A" w:rsidRPr="00DB5265" w:rsidRDefault="00DB5265">
      <w:pPr>
        <w:pStyle w:val="normal0"/>
        <w:widowControl w:val="0"/>
        <w:pBdr>
          <w:top w:val="nil"/>
          <w:left w:val="nil"/>
          <w:bottom w:val="nil"/>
          <w:right w:val="nil"/>
          <w:between w:val="nil"/>
        </w:pBdr>
        <w:ind w:left="1440" w:firstLine="720"/>
        <w:rPr>
          <w:rFonts w:ascii="Book Antiqua" w:eastAsia="Times New Roman" w:hAnsi="Book Antiqua" w:cs="Times New Roman"/>
        </w:rPr>
      </w:pPr>
      <w:r>
        <w:rPr>
          <w:rFonts w:ascii="Book Antiqua" w:eastAsia="Times New Roman" w:hAnsi="Book Antiqua" w:cs="Times New Roman"/>
        </w:rPr>
        <w:t xml:space="preserve">b.  </w:t>
      </w:r>
      <w:r>
        <w:rPr>
          <w:rFonts w:ascii="Book Antiqua" w:eastAsia="Times New Roman" w:hAnsi="Book Antiqua" w:cs="Times New Roman"/>
        </w:rPr>
        <w:tab/>
      </w:r>
      <w:proofErr w:type="spellStart"/>
      <w:r>
        <w:rPr>
          <w:rFonts w:ascii="Book Antiqua" w:eastAsia="Times New Roman" w:hAnsi="Book Antiqua" w:cs="Times New Roman"/>
        </w:rPr>
        <w:t>RitePlanning</w:t>
      </w:r>
      <w:proofErr w:type="spellEnd"/>
      <w:r w:rsidR="00D477AA" w:rsidRPr="00DB5265">
        <w:rPr>
          <w:rFonts w:ascii="Book Antiqua" w:eastAsia="Times New Roman" w:hAnsi="Book Antiqua" w:cs="Times New Roman"/>
        </w:rPr>
        <w:t xml:space="preserve"> for drafting bulletins and printing music</w:t>
      </w:r>
    </w:p>
    <w:p w:rsidR="00154F6A" w:rsidRPr="00DB5265" w:rsidRDefault="00D477AA">
      <w:pPr>
        <w:pStyle w:val="normal0"/>
        <w:widowControl w:val="0"/>
        <w:pBdr>
          <w:top w:val="nil"/>
          <w:left w:val="nil"/>
          <w:bottom w:val="nil"/>
          <w:right w:val="nil"/>
          <w:between w:val="nil"/>
        </w:pBdr>
        <w:ind w:left="2160"/>
        <w:rPr>
          <w:rFonts w:ascii="Book Antiqua" w:eastAsia="Times New Roman" w:hAnsi="Book Antiqua" w:cs="Times New Roman"/>
        </w:rPr>
      </w:pPr>
      <w:r w:rsidRPr="00DB5265">
        <w:rPr>
          <w:rFonts w:ascii="Book Antiqua" w:eastAsia="Times New Roman" w:hAnsi="Book Antiqua" w:cs="Times New Roman"/>
        </w:rPr>
        <w:t xml:space="preserve">c.   </w:t>
      </w:r>
      <w:r w:rsidRPr="00DB5265">
        <w:rPr>
          <w:rFonts w:ascii="Book Antiqua" w:eastAsia="Times New Roman" w:hAnsi="Book Antiqua" w:cs="Times New Roman"/>
        </w:rPr>
        <w:tab/>
        <w:t xml:space="preserve">Music of the </w:t>
      </w:r>
      <w:proofErr w:type="spellStart"/>
      <w:r w:rsidRPr="00DB5265">
        <w:rPr>
          <w:rFonts w:ascii="Book Antiqua" w:eastAsia="Times New Roman" w:hAnsi="Book Antiqua" w:cs="Times New Roman"/>
        </w:rPr>
        <w:t>Taize</w:t>
      </w:r>
      <w:proofErr w:type="spellEnd"/>
      <w:r w:rsidRPr="00DB5265">
        <w:rPr>
          <w:rFonts w:ascii="Book Antiqua" w:eastAsia="Times New Roman" w:hAnsi="Book Antiqua" w:cs="Times New Roman"/>
        </w:rPr>
        <w:t xml:space="preserve"> Community—especially useful in small churches</w:t>
      </w:r>
      <w:hyperlink r:id="rId8">
        <w:r w:rsidRPr="00DB5265">
          <w:rPr>
            <w:rFonts w:ascii="Book Antiqua" w:eastAsia="Times New Roman" w:hAnsi="Book Antiqua" w:cs="Times New Roman"/>
          </w:rPr>
          <w:t xml:space="preserve">     </w:t>
        </w:r>
      </w:hyperlink>
      <w:hyperlink r:id="rId9">
        <w:r w:rsidRPr="00DB5265">
          <w:rPr>
            <w:rFonts w:ascii="Book Antiqua" w:eastAsia="Times New Roman" w:hAnsi="Book Antiqua" w:cs="Times New Roman"/>
            <w:color w:val="000099"/>
            <w:u w:val="single"/>
          </w:rPr>
          <w:t>www.taize.fr</w:t>
        </w:r>
      </w:hyperlink>
      <w:r w:rsidRPr="00DB5265">
        <w:rPr>
          <w:rFonts w:ascii="Book Antiqua" w:eastAsia="Times New Roman" w:hAnsi="Book Antiqua" w:cs="Times New Roman"/>
        </w:rPr>
        <w:t xml:space="preserve">    Order individual octavos from GIA Music</w:t>
      </w:r>
      <w:hyperlink r:id="rId10">
        <w:r w:rsidRPr="00DB5265">
          <w:rPr>
            <w:rFonts w:ascii="Book Antiqua" w:eastAsia="Times New Roman" w:hAnsi="Book Antiqua" w:cs="Times New Roman"/>
          </w:rPr>
          <w:t xml:space="preserve"> </w:t>
        </w:r>
      </w:hyperlink>
      <w:hyperlink r:id="rId11">
        <w:r w:rsidRPr="00DB5265">
          <w:rPr>
            <w:rFonts w:ascii="Book Antiqua" w:eastAsia="Times New Roman" w:hAnsi="Book Antiqua" w:cs="Times New Roman"/>
            <w:color w:val="000099"/>
            <w:u w:val="single"/>
          </w:rPr>
          <w:t>www.giamusic.com</w:t>
        </w:r>
      </w:hyperlink>
      <w:r w:rsidRPr="00DB5265">
        <w:rPr>
          <w:rFonts w:ascii="Book Antiqua" w:eastAsia="Times New Roman" w:hAnsi="Book Antiqua" w:cs="Times New Roman"/>
        </w:rPr>
        <w:t xml:space="preserve">  </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 xml:space="preserve">d.  </w:t>
      </w:r>
      <w:r w:rsidRPr="00DB5265">
        <w:rPr>
          <w:rFonts w:ascii="Book Antiqua" w:eastAsia="Times New Roman" w:hAnsi="Book Antiqua" w:cs="Times New Roman"/>
        </w:rPr>
        <w:tab/>
        <w:t xml:space="preserve">Other Contemporary Music </w:t>
      </w:r>
    </w:p>
    <w:p w:rsidR="00154F6A" w:rsidRPr="00DB5265" w:rsidRDefault="00D477AA">
      <w:pPr>
        <w:pStyle w:val="normal0"/>
        <w:widowControl w:val="0"/>
        <w:pBdr>
          <w:top w:val="nil"/>
          <w:left w:val="nil"/>
          <w:bottom w:val="nil"/>
          <w:right w:val="nil"/>
          <w:between w:val="nil"/>
        </w:pBdr>
        <w:ind w:left="18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Use discretion about suitability of text</w:t>
      </w:r>
    </w:p>
    <w:p w:rsidR="00154F6A" w:rsidRPr="00DB5265" w:rsidRDefault="00D477AA">
      <w:pPr>
        <w:pStyle w:val="normal0"/>
        <w:widowControl w:val="0"/>
        <w:pBdr>
          <w:top w:val="nil"/>
          <w:left w:val="nil"/>
          <w:bottom w:val="nil"/>
          <w:right w:val="nil"/>
          <w:between w:val="nil"/>
        </w:pBdr>
        <w:ind w:left="18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Giving melody line for ease of learning and participating</w:t>
      </w:r>
    </w:p>
    <w:p w:rsidR="00154F6A" w:rsidRPr="00DB5265" w:rsidRDefault="00D477AA">
      <w:pPr>
        <w:pStyle w:val="normal0"/>
        <w:widowControl w:val="0"/>
        <w:pBdr>
          <w:top w:val="nil"/>
          <w:left w:val="nil"/>
          <w:bottom w:val="nil"/>
          <w:right w:val="nil"/>
          <w:between w:val="nil"/>
        </w:pBdr>
        <w:ind w:left="18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t>Generational issues</w:t>
      </w:r>
    </w:p>
    <w:p w:rsidR="00154F6A" w:rsidRPr="00DB5265" w:rsidRDefault="00D477AA">
      <w:pPr>
        <w:pStyle w:val="normal0"/>
        <w:widowControl w:val="0"/>
        <w:pBdr>
          <w:top w:val="nil"/>
          <w:left w:val="nil"/>
          <w:bottom w:val="nil"/>
          <w:right w:val="nil"/>
          <w:between w:val="nil"/>
        </w:pBdr>
        <w:ind w:left="2160" w:firstLine="720"/>
        <w:rPr>
          <w:rFonts w:ascii="Book Antiqua" w:eastAsia="Times New Roman" w:hAnsi="Book Antiqua" w:cs="Times New Roman"/>
        </w:rPr>
      </w:pPr>
      <w:r w:rsidRPr="00DB5265">
        <w:rPr>
          <w:rFonts w:ascii="Book Antiqua" w:eastAsia="Times New Roman" w:hAnsi="Book Antiqua" w:cs="Times New Roman"/>
        </w:rPr>
        <w:t xml:space="preserve">1.  </w:t>
      </w:r>
      <w:r w:rsidRPr="00DB5265">
        <w:rPr>
          <w:rFonts w:ascii="Book Antiqua" w:eastAsia="Times New Roman" w:hAnsi="Book Antiqua" w:cs="Times New Roman"/>
        </w:rPr>
        <w:tab/>
        <w:t>How do I purchase a license?</w:t>
      </w:r>
    </w:p>
    <w:p w:rsidR="00154F6A" w:rsidRPr="00DB5265" w:rsidRDefault="00D477AA">
      <w:pPr>
        <w:pStyle w:val="normal0"/>
        <w:widowControl w:val="0"/>
        <w:pBdr>
          <w:top w:val="nil"/>
          <w:left w:val="nil"/>
          <w:bottom w:val="nil"/>
          <w:right w:val="nil"/>
          <w:between w:val="nil"/>
        </w:pBdr>
        <w:ind w:left="2880"/>
        <w:rPr>
          <w:rFonts w:ascii="Book Antiqua" w:eastAsia="Times New Roman" w:hAnsi="Book Antiqua" w:cs="Times New Roman"/>
        </w:rPr>
      </w:pPr>
      <w:r w:rsidRPr="00DB5265">
        <w:rPr>
          <w:rFonts w:ascii="Book Antiqua" w:eastAsia="Times New Roman" w:hAnsi="Book Antiqua" w:cs="Times New Roman"/>
        </w:rPr>
        <w:t xml:space="preserve">2.  </w:t>
      </w:r>
      <w:r w:rsidRPr="00DB5265">
        <w:rPr>
          <w:rFonts w:ascii="Book Antiqua" w:eastAsia="Times New Roman" w:hAnsi="Book Antiqua" w:cs="Times New Roman"/>
        </w:rPr>
        <w:tab/>
        <w:t>Types of licenses (</w:t>
      </w:r>
      <w:hyperlink r:id="rId12">
        <w:r w:rsidRPr="00DB5265">
          <w:rPr>
            <w:rFonts w:ascii="Book Antiqua" w:eastAsia="Times New Roman" w:hAnsi="Book Antiqua" w:cs="Times New Roman"/>
            <w:color w:val="000099"/>
            <w:u w:val="single"/>
          </w:rPr>
          <w:t>www.onelicense.net</w:t>
        </w:r>
      </w:hyperlink>
      <w:r w:rsidRPr="00DB5265">
        <w:rPr>
          <w:rFonts w:ascii="Book Antiqua" w:eastAsia="Times New Roman" w:hAnsi="Book Antiqua" w:cs="Times New Roman"/>
        </w:rPr>
        <w:t xml:space="preserve"> and</w:t>
      </w:r>
      <w:hyperlink r:id="rId13">
        <w:r w:rsidRPr="00DB5265">
          <w:rPr>
            <w:rFonts w:ascii="Book Antiqua" w:eastAsia="Times New Roman" w:hAnsi="Book Antiqua" w:cs="Times New Roman"/>
          </w:rPr>
          <w:t xml:space="preserve"> </w:t>
        </w:r>
      </w:hyperlink>
      <w:hyperlink r:id="rId14">
        <w:r w:rsidRPr="00DB5265">
          <w:rPr>
            <w:rFonts w:ascii="Book Antiqua" w:eastAsia="Times New Roman" w:hAnsi="Book Antiqua" w:cs="Times New Roman"/>
            <w:color w:val="000099"/>
            <w:u w:val="single"/>
          </w:rPr>
          <w:t>www.CCLI.com</w:t>
        </w:r>
      </w:hyperlink>
      <w:r w:rsidRPr="00DB5265">
        <w:rPr>
          <w:rFonts w:ascii="Book Antiqua" w:eastAsia="Times New Roman" w:hAnsi="Book Antiqua" w:cs="Times New Roman"/>
        </w:rPr>
        <w:t xml:space="preserve"> 800-234-2446)</w:t>
      </w:r>
    </w:p>
    <w:p w:rsidR="00154F6A" w:rsidRPr="00DB5265" w:rsidRDefault="00D477AA">
      <w:pPr>
        <w:pStyle w:val="normal0"/>
        <w:widowControl w:val="0"/>
        <w:pBdr>
          <w:top w:val="nil"/>
          <w:left w:val="nil"/>
          <w:bottom w:val="nil"/>
          <w:right w:val="nil"/>
          <w:between w:val="nil"/>
        </w:pBdr>
        <w:ind w:left="2160" w:firstLine="720"/>
        <w:rPr>
          <w:rFonts w:ascii="Book Antiqua" w:eastAsia="Times New Roman" w:hAnsi="Book Antiqua" w:cs="Times New Roman"/>
        </w:rPr>
      </w:pPr>
      <w:r w:rsidRPr="00DB5265">
        <w:rPr>
          <w:rFonts w:ascii="Book Antiqua" w:eastAsia="Times New Roman" w:hAnsi="Book Antiqua" w:cs="Times New Roman"/>
        </w:rPr>
        <w:t xml:space="preserve">3.  </w:t>
      </w:r>
      <w:r w:rsidRPr="00DB5265">
        <w:rPr>
          <w:rFonts w:ascii="Book Antiqua" w:eastAsia="Times New Roman" w:hAnsi="Book Antiqua" w:cs="Times New Roman"/>
        </w:rPr>
        <w:tab/>
        <w:t>Reporting and proper copyright procedures</w:t>
      </w:r>
    </w:p>
    <w:p w:rsidR="00154F6A" w:rsidRPr="00DB5265" w:rsidRDefault="00D477AA">
      <w:pPr>
        <w:pStyle w:val="normal0"/>
        <w:widowControl w:val="0"/>
        <w:pBdr>
          <w:top w:val="nil"/>
          <w:left w:val="nil"/>
          <w:bottom w:val="nil"/>
          <w:right w:val="nil"/>
          <w:between w:val="nil"/>
        </w:pBdr>
        <w:ind w:left="2160" w:firstLine="720"/>
        <w:rPr>
          <w:rFonts w:ascii="Book Antiqua" w:eastAsia="Times New Roman" w:hAnsi="Book Antiqua" w:cs="Times New Roman"/>
        </w:rPr>
      </w:pPr>
      <w:r w:rsidRPr="00DB5265">
        <w:rPr>
          <w:rFonts w:ascii="Book Antiqua" w:eastAsia="Times New Roman" w:hAnsi="Book Antiqua" w:cs="Times New Roman"/>
        </w:rPr>
        <w:t>(</w:t>
      </w:r>
      <w:proofErr w:type="gramStart"/>
      <w:r w:rsidRPr="00DB5265">
        <w:rPr>
          <w:rFonts w:ascii="Book Antiqua" w:eastAsia="Times New Roman" w:hAnsi="Book Antiqua" w:cs="Times New Roman"/>
        </w:rPr>
        <w:t>additional</w:t>
      </w:r>
      <w:proofErr w:type="gramEnd"/>
      <w:r w:rsidRPr="00DB5265">
        <w:rPr>
          <w:rFonts w:ascii="Book Antiqua" w:eastAsia="Times New Roman" w:hAnsi="Book Antiqua" w:cs="Times New Roman"/>
        </w:rPr>
        <w:t xml:space="preserve"> handouts available for copyright procedures)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6.   </w:t>
      </w:r>
      <w:r w:rsidRPr="00DB5265">
        <w:rPr>
          <w:rFonts w:ascii="Book Antiqua" w:eastAsia="Times New Roman" w:hAnsi="Book Antiqua" w:cs="Times New Roman"/>
        </w:rPr>
        <w:tab/>
      </w:r>
      <w:r w:rsidRPr="00DB5265">
        <w:rPr>
          <w:rFonts w:ascii="Book Antiqua" w:eastAsia="Times New Roman" w:hAnsi="Book Antiqua" w:cs="Times New Roman"/>
        </w:rPr>
        <w:tab/>
        <w:t>Special Services---Weddings, Funerals, Bishop’s Visit, Easter Vigil (</w:t>
      </w:r>
      <w:proofErr w:type="spellStart"/>
      <w:r w:rsidRPr="00DB5265">
        <w:rPr>
          <w:rFonts w:ascii="Book Antiqua" w:eastAsia="Times New Roman" w:hAnsi="Book Antiqua" w:cs="Times New Roman"/>
        </w:rPr>
        <w:t>Exultet</w:t>
      </w:r>
      <w:proofErr w:type="spellEnd"/>
      <w:r w:rsidRPr="00DB5265">
        <w:rPr>
          <w:rFonts w:ascii="Book Antiqua" w:eastAsia="Times New Roman" w:hAnsi="Book Antiqua" w:cs="Times New Roman"/>
        </w:rPr>
        <w:t xml:space="preserve">), Christmas   </w:t>
      </w:r>
    </w:p>
    <w:p w:rsidR="00154F6A" w:rsidRPr="00DB5265" w:rsidRDefault="00154F6A">
      <w:pPr>
        <w:pStyle w:val="normal0"/>
        <w:widowControl w:val="0"/>
        <w:pBdr>
          <w:top w:val="nil"/>
          <w:left w:val="nil"/>
          <w:bottom w:val="nil"/>
          <w:right w:val="nil"/>
          <w:between w:val="nil"/>
        </w:pBdr>
        <w:ind w:left="460"/>
        <w:rPr>
          <w:rFonts w:ascii="Book Antiqua" w:eastAsia="Times New Roman" w:hAnsi="Book Antiqua" w:cs="Times New Roman"/>
          <w:b/>
          <w:sz w:val="28"/>
          <w:szCs w:val="28"/>
        </w:rPr>
      </w:pP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b/>
          <w:sz w:val="28"/>
          <w:szCs w:val="28"/>
        </w:rPr>
      </w:pPr>
      <w:r w:rsidRPr="00DB5265">
        <w:rPr>
          <w:rFonts w:ascii="Book Antiqua" w:eastAsia="Times New Roman" w:hAnsi="Book Antiqua" w:cs="Times New Roman"/>
          <w:b/>
          <w:sz w:val="28"/>
          <w:szCs w:val="28"/>
        </w:rPr>
        <w:tab/>
        <w:t xml:space="preserve">Assignment:  Create sample plans for two Sunday services--Epiphany 3B, Lent 4B </w:t>
      </w:r>
    </w:p>
    <w:p w:rsidR="00154F6A" w:rsidRPr="00DB5265" w:rsidRDefault="00154F6A">
      <w:pPr>
        <w:pStyle w:val="normal0"/>
        <w:widowControl w:val="0"/>
        <w:pBdr>
          <w:top w:val="nil"/>
          <w:left w:val="nil"/>
          <w:bottom w:val="nil"/>
          <w:right w:val="nil"/>
          <w:between w:val="nil"/>
        </w:pBdr>
        <w:ind w:left="460"/>
        <w:rPr>
          <w:rFonts w:ascii="Book Antiqua" w:eastAsia="Times New Roman" w:hAnsi="Book Antiqua" w:cs="Times New Roman"/>
          <w:b/>
          <w:sz w:val="28"/>
          <w:szCs w:val="28"/>
        </w:rPr>
      </w:pPr>
    </w:p>
    <w:p w:rsidR="00154F6A" w:rsidRPr="00DB5265" w:rsidRDefault="00154F6A">
      <w:pPr>
        <w:pStyle w:val="normal0"/>
        <w:widowControl w:val="0"/>
        <w:pBdr>
          <w:top w:val="nil"/>
          <w:left w:val="nil"/>
          <w:bottom w:val="nil"/>
          <w:right w:val="nil"/>
          <w:between w:val="nil"/>
        </w:pBdr>
        <w:ind w:left="460"/>
        <w:rPr>
          <w:rFonts w:ascii="Book Antiqua" w:eastAsia="Times New Roman" w:hAnsi="Book Antiqua" w:cs="Times New Roman"/>
          <w:b/>
          <w:sz w:val="28"/>
          <w:szCs w:val="28"/>
        </w:rPr>
      </w:pP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b/>
          <w:sz w:val="28"/>
          <w:szCs w:val="28"/>
        </w:rPr>
      </w:pPr>
      <w:r w:rsidRPr="00DB5265">
        <w:rPr>
          <w:rFonts w:ascii="Book Antiqua" w:eastAsia="Times New Roman" w:hAnsi="Book Antiqua" w:cs="Times New Roman"/>
          <w:b/>
          <w:sz w:val="28"/>
          <w:szCs w:val="28"/>
        </w:rPr>
        <w:t xml:space="preserve">PART </w:t>
      </w:r>
      <w:proofErr w:type="gramStart"/>
      <w:r w:rsidRPr="00DB5265">
        <w:rPr>
          <w:rFonts w:ascii="Book Antiqua" w:eastAsia="Times New Roman" w:hAnsi="Book Antiqua" w:cs="Times New Roman"/>
          <w:b/>
          <w:sz w:val="28"/>
          <w:szCs w:val="28"/>
        </w:rPr>
        <w:t>TWO  ADMINISTRATION</w:t>
      </w:r>
      <w:proofErr w:type="gramEnd"/>
      <w:r w:rsidRPr="00DB5265">
        <w:rPr>
          <w:rFonts w:ascii="Book Antiqua" w:eastAsia="Times New Roman" w:hAnsi="Book Antiqua" w:cs="Times New Roman"/>
          <w:b/>
          <w:sz w:val="28"/>
          <w:szCs w:val="28"/>
        </w:rPr>
        <w:t xml:space="preserve"> OF MUSIC IN THE SMALL CHURCH</w:t>
      </w:r>
    </w:p>
    <w:p w:rsidR="00154F6A" w:rsidRPr="00DB5265" w:rsidRDefault="00154F6A">
      <w:pPr>
        <w:pStyle w:val="normal0"/>
        <w:widowControl w:val="0"/>
        <w:pBdr>
          <w:top w:val="nil"/>
          <w:left w:val="nil"/>
          <w:bottom w:val="nil"/>
          <w:right w:val="nil"/>
          <w:between w:val="nil"/>
        </w:pBdr>
        <w:ind w:left="460"/>
        <w:rPr>
          <w:rFonts w:ascii="Book Antiqua" w:eastAsia="Times New Roman" w:hAnsi="Book Antiqua" w:cs="Times New Roman"/>
        </w:rPr>
      </w:pP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b/>
          <w:sz w:val="28"/>
          <w:szCs w:val="28"/>
        </w:rPr>
      </w:pPr>
      <w:r w:rsidRPr="00DB5265">
        <w:rPr>
          <w:rFonts w:ascii="Book Antiqua" w:eastAsia="Times New Roman" w:hAnsi="Book Antiqua" w:cs="Times New Roman"/>
          <w:b/>
          <w:sz w:val="28"/>
          <w:szCs w:val="28"/>
        </w:rPr>
        <w:t>Review Assignment from Previous Class</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b/>
          <w:sz w:val="28"/>
          <w:szCs w:val="28"/>
        </w:rPr>
        <w:br/>
      </w:r>
      <w:r w:rsidRPr="00DB5265">
        <w:rPr>
          <w:rFonts w:ascii="Book Antiqua" w:eastAsia="Times New Roman" w:hAnsi="Book Antiqua" w:cs="Times New Roman"/>
        </w:rPr>
        <w:t xml:space="preserve">6.  </w:t>
      </w:r>
      <w:r w:rsidRPr="00DB5265">
        <w:rPr>
          <w:rFonts w:ascii="Book Antiqua" w:eastAsia="Times New Roman" w:hAnsi="Book Antiqua" w:cs="Times New Roman"/>
        </w:rPr>
        <w:tab/>
        <w:t>Working with the Organist/Musicians</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Expectations—communicate in advance of the service</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Resource--</w:t>
      </w:r>
      <w:r w:rsidRPr="00DB5265">
        <w:rPr>
          <w:rFonts w:ascii="Book Antiqua" w:eastAsia="Times New Roman" w:hAnsi="Book Antiqua" w:cs="Times New Roman"/>
          <w:u w:val="single"/>
        </w:rPr>
        <w:t>Servant Leadership</w:t>
      </w:r>
      <w:r w:rsidRPr="00DB5265">
        <w:rPr>
          <w:rFonts w:ascii="Book Antiqua" w:eastAsia="Times New Roman" w:hAnsi="Book Antiqua" w:cs="Times New Roman"/>
        </w:rPr>
        <w:t xml:space="preserve"> published by AAM </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ab/>
        <w:t xml:space="preserve">    “Conflict and Closure” </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Appropriate compensation---how to determine</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Adding instrumentalists</w:t>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What if you need to use a pianist—how is it different?</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u w:val="single"/>
        </w:rPr>
        <w:t>Simplified Accompaniments: 97 Hymns</w:t>
      </w:r>
      <w:r w:rsidRPr="00DB5265">
        <w:rPr>
          <w:rFonts w:ascii="Book Antiqua" w:eastAsia="Times New Roman" w:hAnsi="Book Antiqua" w:cs="Times New Roman"/>
        </w:rPr>
        <w:t xml:space="preserve"> (Church Publishing, $ 26)</w:t>
      </w:r>
    </w:p>
    <w:p w:rsidR="00154F6A" w:rsidRPr="00DB5265" w:rsidRDefault="00D477AA">
      <w:pPr>
        <w:pStyle w:val="normal0"/>
        <w:widowControl w:val="0"/>
        <w:pBdr>
          <w:top w:val="nil"/>
          <w:left w:val="nil"/>
          <w:bottom w:val="nil"/>
          <w:right w:val="nil"/>
          <w:between w:val="nil"/>
        </w:pBdr>
        <w:ind w:left="2160" w:firstLine="720"/>
        <w:rPr>
          <w:rFonts w:ascii="Book Antiqua" w:eastAsia="Times New Roman" w:hAnsi="Book Antiqua" w:cs="Times New Roman"/>
        </w:rPr>
      </w:pPr>
      <w:r w:rsidRPr="00DB5265">
        <w:rPr>
          <w:rFonts w:ascii="Book Antiqua" w:eastAsia="Times New Roman" w:hAnsi="Book Antiqua" w:cs="Times New Roman"/>
        </w:rPr>
        <w:t>What about guitar accompaniments?</w:t>
      </w:r>
    </w:p>
    <w:p w:rsidR="00154F6A" w:rsidRPr="00DB5265" w:rsidRDefault="00D477AA">
      <w:pPr>
        <w:pStyle w:val="normal0"/>
        <w:widowControl w:val="0"/>
        <w:pBdr>
          <w:top w:val="nil"/>
          <w:left w:val="nil"/>
          <w:bottom w:val="nil"/>
          <w:right w:val="nil"/>
          <w:between w:val="nil"/>
        </w:pBdr>
        <w:ind w:left="2160"/>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u w:val="single"/>
        </w:rPr>
        <w:t>Tell Out My Soul: Guitar Lead Sheets for Favorite Hymns</w:t>
      </w:r>
      <w:r w:rsidRPr="00DB5265">
        <w:rPr>
          <w:rFonts w:ascii="Book Antiqua" w:eastAsia="Times New Roman" w:hAnsi="Book Antiqua" w:cs="Times New Roman"/>
        </w:rPr>
        <w:t xml:space="preserve"> (Church Publishing, $ 20)</w:t>
      </w:r>
    </w:p>
    <w:p w:rsidR="00154F6A" w:rsidRPr="00DB5265" w:rsidRDefault="00D477AA">
      <w:pPr>
        <w:pStyle w:val="normal0"/>
        <w:widowControl w:val="0"/>
        <w:pBdr>
          <w:top w:val="nil"/>
          <w:left w:val="nil"/>
          <w:bottom w:val="nil"/>
          <w:right w:val="nil"/>
          <w:between w:val="nil"/>
        </w:pBdr>
        <w:ind w:left="2160" w:firstLine="720"/>
        <w:rPr>
          <w:rFonts w:ascii="Book Antiqua" w:eastAsia="Times New Roman" w:hAnsi="Book Antiqua" w:cs="Times New Roman"/>
        </w:rPr>
      </w:pPr>
      <w:r w:rsidRPr="00DB5265">
        <w:rPr>
          <w:rFonts w:ascii="Book Antiqua" w:eastAsia="Times New Roman" w:hAnsi="Book Antiqua" w:cs="Times New Roman"/>
        </w:rPr>
        <w:t>·Cuthbert Praise (Randy Adams)</w:t>
      </w:r>
      <w:hyperlink r:id="rId15">
        <w:r w:rsidRPr="00DB5265">
          <w:rPr>
            <w:rFonts w:ascii="Book Antiqua" w:eastAsia="Times New Roman" w:hAnsi="Book Antiqua" w:cs="Times New Roman"/>
          </w:rPr>
          <w:t xml:space="preserve"> </w:t>
        </w:r>
      </w:hyperlink>
      <w:hyperlink r:id="rId16">
        <w:r w:rsidRPr="00DB5265">
          <w:rPr>
            <w:rFonts w:ascii="Book Antiqua" w:eastAsia="Times New Roman" w:hAnsi="Book Antiqua" w:cs="Times New Roman"/>
            <w:color w:val="000099"/>
            <w:u w:val="single"/>
          </w:rPr>
          <w:t>www.cuthbertpraise.com</w:t>
        </w:r>
      </w:hyperlink>
      <w:r w:rsidRPr="00DB5265">
        <w:rPr>
          <w:rFonts w:ascii="Book Antiqua" w:eastAsia="Times New Roman" w:hAnsi="Book Antiqua" w:cs="Times New Roman"/>
        </w:rPr>
        <w:t>; his arrangements are for multiple instruments</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t xml:space="preserve">7.  </w:t>
      </w:r>
      <w:r w:rsidRPr="00DB5265">
        <w:rPr>
          <w:rFonts w:ascii="Book Antiqua" w:eastAsia="Times New Roman" w:hAnsi="Book Antiqua" w:cs="Times New Roman"/>
        </w:rPr>
        <w:tab/>
        <w:t>Inviting guest musicians to the parish</w:t>
      </w:r>
    </w:p>
    <w:p w:rsidR="00154F6A" w:rsidRPr="00DB5265" w:rsidRDefault="00D477AA">
      <w:pPr>
        <w:pStyle w:val="normal0"/>
        <w:widowControl w:val="0"/>
        <w:pBdr>
          <w:top w:val="nil"/>
          <w:left w:val="nil"/>
          <w:bottom w:val="nil"/>
          <w:right w:val="nil"/>
          <w:between w:val="nil"/>
        </w:pBdr>
        <w:ind w:left="900"/>
        <w:rPr>
          <w:rFonts w:ascii="Book Antiqua" w:eastAsia="Times New Roman" w:hAnsi="Book Antiqua" w:cs="Times New Roman"/>
        </w:rPr>
      </w:pPr>
      <w:r w:rsidRPr="00DB5265">
        <w:rPr>
          <w:rFonts w:ascii="Book Antiqua" w:eastAsia="Times New Roman" w:hAnsi="Book Antiqua" w:cs="Times New Roman"/>
        </w:rPr>
        <w:t>·        Use other instruments available to you</w:t>
      </w:r>
    </w:p>
    <w:p w:rsidR="00154F6A" w:rsidRPr="00DB5265" w:rsidRDefault="00D477AA">
      <w:pPr>
        <w:pStyle w:val="normal0"/>
        <w:widowControl w:val="0"/>
        <w:pBdr>
          <w:top w:val="nil"/>
          <w:left w:val="nil"/>
          <w:bottom w:val="nil"/>
          <w:right w:val="nil"/>
          <w:between w:val="nil"/>
        </w:pBdr>
        <w:ind w:left="1440"/>
        <w:rPr>
          <w:rFonts w:ascii="Book Antiqua" w:eastAsia="Times New Roman" w:hAnsi="Book Antiqua" w:cs="Times New Roman"/>
        </w:rPr>
      </w:pPr>
      <w:r w:rsidRPr="00DB5265">
        <w:rPr>
          <w:rFonts w:ascii="Book Antiqua" w:eastAsia="Times New Roman" w:hAnsi="Book Antiqua" w:cs="Times New Roman"/>
        </w:rPr>
        <w:t>Band students (descant book published by St. James Press or Cuthbert Praise arrangements are the best)</w:t>
      </w:r>
    </w:p>
    <w:p w:rsidR="00154F6A" w:rsidRPr="00DB5265" w:rsidRDefault="00D477AA">
      <w:pPr>
        <w:pStyle w:val="normal0"/>
        <w:widowControl w:val="0"/>
        <w:pBdr>
          <w:top w:val="nil"/>
          <w:left w:val="nil"/>
          <w:bottom w:val="nil"/>
          <w:right w:val="nil"/>
          <w:between w:val="nil"/>
        </w:pBdr>
        <w:ind w:left="720" w:firstLine="720"/>
        <w:rPr>
          <w:rFonts w:ascii="Book Antiqua" w:eastAsia="Times New Roman" w:hAnsi="Book Antiqua" w:cs="Times New Roman"/>
        </w:rPr>
      </w:pPr>
      <w:proofErr w:type="gramStart"/>
      <w:r w:rsidRPr="00DB5265">
        <w:rPr>
          <w:rFonts w:ascii="Book Antiqua" w:eastAsia="Times New Roman" w:hAnsi="Book Antiqua" w:cs="Times New Roman"/>
        </w:rPr>
        <w:t>Flute, piano, harpsichord, keyboard, guitars, marimba, etc.</w:t>
      </w:r>
      <w:proofErr w:type="gramEnd"/>
    </w:p>
    <w:p w:rsidR="00154F6A" w:rsidRPr="00DB5265" w:rsidRDefault="00D477AA">
      <w:pPr>
        <w:pStyle w:val="normal0"/>
        <w:widowControl w:val="0"/>
        <w:pBdr>
          <w:top w:val="nil"/>
          <w:left w:val="nil"/>
          <w:bottom w:val="nil"/>
          <w:right w:val="nil"/>
          <w:between w:val="nil"/>
        </w:pBdr>
        <w:ind w:left="1440"/>
        <w:rPr>
          <w:rFonts w:ascii="Book Antiqua" w:eastAsia="Times New Roman" w:hAnsi="Book Antiqua" w:cs="Times New Roman"/>
        </w:rPr>
      </w:pPr>
      <w:r w:rsidRPr="00DB5265">
        <w:rPr>
          <w:rFonts w:ascii="Book Antiqua" w:eastAsia="Times New Roman" w:hAnsi="Book Antiqua" w:cs="Times New Roman"/>
        </w:rPr>
        <w:t>Check with area piano or organ teachers for students that might be able to play or substitute</w:t>
      </w:r>
    </w:p>
    <w:p w:rsidR="00154F6A" w:rsidRPr="00DB5265" w:rsidRDefault="00D477AA">
      <w:pPr>
        <w:pStyle w:val="normal0"/>
        <w:widowControl w:val="0"/>
        <w:pBdr>
          <w:top w:val="nil"/>
          <w:left w:val="nil"/>
          <w:bottom w:val="nil"/>
          <w:right w:val="nil"/>
          <w:between w:val="nil"/>
        </w:pBdr>
        <w:ind w:left="720" w:firstLine="720"/>
        <w:rPr>
          <w:rFonts w:ascii="Book Antiqua" w:eastAsia="Times New Roman" w:hAnsi="Book Antiqua" w:cs="Times New Roman"/>
        </w:rPr>
      </w:pPr>
      <w:proofErr w:type="gramStart"/>
      <w:r w:rsidRPr="00DB5265">
        <w:rPr>
          <w:rFonts w:ascii="Book Antiqua" w:eastAsia="Times New Roman" w:hAnsi="Book Antiqua" w:cs="Times New Roman"/>
        </w:rPr>
        <w:t>Use of college students—section leaders for choir?</w:t>
      </w:r>
      <w:proofErr w:type="gramEnd"/>
      <w:r w:rsidRPr="00DB5265">
        <w:rPr>
          <w:rFonts w:ascii="Book Antiqua" w:eastAsia="Times New Roman" w:hAnsi="Book Antiqua" w:cs="Times New Roman"/>
        </w:rPr>
        <w:t xml:space="preserve"> </w:t>
      </w:r>
    </w:p>
    <w:p w:rsidR="00154F6A" w:rsidRPr="00DB5265" w:rsidRDefault="00D477AA">
      <w:pPr>
        <w:pStyle w:val="normal0"/>
        <w:widowControl w:val="0"/>
        <w:pBdr>
          <w:top w:val="nil"/>
          <w:left w:val="nil"/>
          <w:bottom w:val="nil"/>
          <w:right w:val="nil"/>
          <w:between w:val="nil"/>
        </w:pBdr>
        <w:ind w:left="720" w:firstLine="720"/>
        <w:rPr>
          <w:rFonts w:ascii="Book Antiqua" w:eastAsia="Times New Roman" w:hAnsi="Book Antiqua" w:cs="Times New Roman"/>
        </w:rPr>
      </w:pPr>
      <w:r w:rsidRPr="00DB5265">
        <w:rPr>
          <w:rFonts w:ascii="Book Antiqua" w:eastAsia="Times New Roman" w:hAnsi="Book Antiqua" w:cs="Times New Roman"/>
        </w:rPr>
        <w:t>Use of guest instrumentalists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8.  </w:t>
      </w:r>
      <w:r w:rsidRPr="00DB5265">
        <w:rPr>
          <w:rFonts w:ascii="Book Antiqua" w:eastAsia="Times New Roman" w:hAnsi="Book Antiqua" w:cs="Times New Roman"/>
        </w:rPr>
        <w:tab/>
      </w:r>
      <w:r w:rsidRPr="00DB5265">
        <w:rPr>
          <w:rFonts w:ascii="Book Antiqua" w:eastAsia="Times New Roman" w:hAnsi="Book Antiqua" w:cs="Times New Roman"/>
        </w:rPr>
        <w:tab/>
        <w:t>Music Ministry for the Whole Family</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Including children in worship--guest page turners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proofErr w:type="spellStart"/>
      <w:r w:rsidRPr="00DB5265">
        <w:rPr>
          <w:rFonts w:ascii="Book Antiqua" w:eastAsia="Times New Roman" w:hAnsi="Book Antiqua" w:cs="Times New Roman"/>
        </w:rPr>
        <w:t>Kindermusik</w:t>
      </w:r>
      <w:proofErr w:type="spellEnd"/>
      <w:r w:rsidRPr="00DB5265">
        <w:rPr>
          <w:rFonts w:ascii="Book Antiqua" w:eastAsia="Times New Roman" w:hAnsi="Book Antiqua" w:cs="Times New Roman"/>
        </w:rPr>
        <w:t xml:space="preserve"> or other outreach to families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 xml:space="preserve">After School Programs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Advent/Lenten programs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Intergenerational Choir</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Community Chorus</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lastRenderedPageBreak/>
        <w:t xml:space="preserve">9.  </w:t>
      </w:r>
      <w:r w:rsidRPr="00DB5265">
        <w:rPr>
          <w:rFonts w:ascii="Book Antiqua" w:eastAsia="Times New Roman" w:hAnsi="Book Antiqua" w:cs="Times New Roman"/>
        </w:rPr>
        <w:tab/>
        <w:t>Use of Synthesized or Pre-Recorded Keyboard Music, e.g. “</w:t>
      </w:r>
      <w:proofErr w:type="spellStart"/>
      <w:r w:rsidRPr="00DB5265">
        <w:rPr>
          <w:rFonts w:ascii="Book Antiqua" w:eastAsia="Times New Roman" w:hAnsi="Book Antiqua" w:cs="Times New Roman"/>
        </w:rPr>
        <w:t>Synthia</w:t>
      </w:r>
      <w:proofErr w:type="spellEnd"/>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Not the best alternative; use ONLY when no other options are available (“</w:t>
      </w:r>
      <w:proofErr w:type="spellStart"/>
      <w:r w:rsidRPr="00DB5265">
        <w:rPr>
          <w:rFonts w:ascii="Book Antiqua" w:eastAsia="Times New Roman" w:hAnsi="Book Antiqua" w:cs="Times New Roman"/>
        </w:rPr>
        <w:t>Synthia</w:t>
      </w:r>
      <w:proofErr w:type="spellEnd"/>
      <w:r w:rsidRPr="00DB5265">
        <w:rPr>
          <w:rFonts w:ascii="Book Antiqua" w:eastAsia="Times New Roman" w:hAnsi="Book Antiqua" w:cs="Times New Roman"/>
        </w:rPr>
        <w:t>”, MIDI files at St. Paul’s, Navasota)</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Illegality of playing CDs</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rPr>
      </w:pPr>
      <w:r w:rsidRPr="00DB5265">
        <w:rPr>
          <w:rFonts w:ascii="Book Antiqua" w:eastAsia="Times New Roman" w:hAnsi="Book Antiqua" w:cs="Times New Roman"/>
        </w:rPr>
        <w:t xml:space="preserve">9.      Online Church Publishing Resources  </w:t>
      </w:r>
      <w:r w:rsidRPr="00DB5265">
        <w:rPr>
          <w:rFonts w:ascii="Book Antiqua" w:eastAsia="Times New Roman" w:hAnsi="Book Antiqua" w:cs="Times New Roman"/>
        </w:rPr>
        <w:tab/>
      </w:r>
    </w:p>
    <w:p w:rsidR="00154F6A" w:rsidRPr="00DB5265" w:rsidRDefault="00D477AA">
      <w:pPr>
        <w:pStyle w:val="normal0"/>
        <w:widowControl w:val="0"/>
        <w:pBdr>
          <w:top w:val="nil"/>
          <w:left w:val="nil"/>
          <w:bottom w:val="nil"/>
          <w:right w:val="nil"/>
          <w:between w:val="nil"/>
        </w:pBdr>
        <w:ind w:left="1440" w:firstLine="720"/>
        <w:rPr>
          <w:rFonts w:ascii="Book Antiqua" w:eastAsia="Times New Roman" w:hAnsi="Book Antiqua" w:cs="Times New Roman"/>
        </w:rPr>
      </w:pPr>
      <w:r w:rsidRPr="00DB5265">
        <w:rPr>
          <w:rFonts w:ascii="Book Antiqua" w:eastAsia="Times New Roman" w:hAnsi="Book Antiqua" w:cs="Times New Roman"/>
        </w:rPr>
        <w:t>a.       Special pricing for 1-50 ASA exists; next category is 50-99</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proofErr w:type="spellStart"/>
      <w:r w:rsidRPr="00DB5265">
        <w:rPr>
          <w:rFonts w:ascii="Book Antiqua" w:eastAsia="Times New Roman" w:hAnsi="Book Antiqua" w:cs="Times New Roman"/>
          <w:b/>
        </w:rPr>
        <w:t>Ritesong</w:t>
      </w:r>
      <w:proofErr w:type="spellEnd"/>
      <w:r w:rsidRPr="00DB5265">
        <w:rPr>
          <w:rFonts w:ascii="Book Antiqua" w:eastAsia="Times New Roman" w:hAnsi="Book Antiqua" w:cs="Times New Roman"/>
        </w:rPr>
        <w:t xml:space="preserve"> (music database) $ 99 per year</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r>
      <w:proofErr w:type="spellStart"/>
      <w:r w:rsidRPr="00DB5265">
        <w:rPr>
          <w:rFonts w:ascii="Book Antiqua" w:eastAsia="Times New Roman" w:hAnsi="Book Antiqua" w:cs="Times New Roman"/>
          <w:b/>
        </w:rPr>
        <w:t>Rite</w:t>
      </w:r>
      <w:r w:rsidR="00DB5265">
        <w:rPr>
          <w:rFonts w:ascii="Book Antiqua" w:eastAsia="Times New Roman" w:hAnsi="Book Antiqua" w:cs="Times New Roman"/>
          <w:b/>
        </w:rPr>
        <w:t>Planning</w:t>
      </w:r>
      <w:proofErr w:type="spellEnd"/>
      <w:r w:rsidRPr="00DB5265">
        <w:rPr>
          <w:rFonts w:ascii="Book Antiqua" w:eastAsia="Times New Roman" w:hAnsi="Book Antiqua" w:cs="Times New Roman"/>
        </w:rPr>
        <w:t xml:space="preserve"> (online bulletin builder with music database) $ 139 per year, including license to use the music included on it</w:t>
      </w:r>
    </w:p>
    <w:p w:rsidR="00154F6A" w:rsidRPr="00DB5265" w:rsidRDefault="00D477AA">
      <w:pPr>
        <w:pStyle w:val="normal0"/>
        <w:widowControl w:val="0"/>
        <w:pBdr>
          <w:top w:val="nil"/>
          <w:left w:val="nil"/>
          <w:bottom w:val="nil"/>
          <w:right w:val="nil"/>
          <w:between w:val="nil"/>
        </w:pBdr>
        <w:ind w:left="460"/>
        <w:rPr>
          <w:rFonts w:ascii="Book Antiqua" w:eastAsia="Times New Roman" w:hAnsi="Book Antiqua" w:cs="Times New Roman"/>
          <w:color w:val="000099"/>
          <w:u w:val="single"/>
        </w:rPr>
      </w:pPr>
      <w:r w:rsidRPr="00DB5265">
        <w:rPr>
          <w:rFonts w:ascii="Book Antiqua" w:eastAsia="Times New Roman" w:hAnsi="Book Antiqua" w:cs="Times New Roman"/>
        </w:rPr>
        <w:t xml:space="preserve">10.  Diocesan Music </w:t>
      </w:r>
      <w:proofErr w:type="gramStart"/>
      <w:r w:rsidRPr="00DB5265">
        <w:rPr>
          <w:rFonts w:ascii="Book Antiqua" w:eastAsia="Times New Roman" w:hAnsi="Book Antiqua" w:cs="Times New Roman"/>
        </w:rPr>
        <w:t xml:space="preserve">Commission  </w:t>
      </w:r>
      <w:proofErr w:type="gramEnd"/>
      <w:r w:rsidR="005045EB" w:rsidRPr="00DB5265">
        <w:rPr>
          <w:rFonts w:ascii="Book Antiqua" w:hAnsi="Book Antiqua"/>
        </w:rPr>
        <w:fldChar w:fldCharType="begin"/>
      </w:r>
      <w:r w:rsidRPr="00DB5265">
        <w:rPr>
          <w:rFonts w:ascii="Book Antiqua" w:hAnsi="Book Antiqua"/>
        </w:rPr>
        <w:instrText xml:space="preserve"> HYPERLINK "http://www.epicenter.org/musiccommission" </w:instrText>
      </w:r>
      <w:r w:rsidR="005045EB" w:rsidRPr="00DB5265">
        <w:rPr>
          <w:rFonts w:ascii="Book Antiqua" w:hAnsi="Book Antiqua"/>
        </w:rPr>
        <w:fldChar w:fldCharType="separate"/>
      </w:r>
      <w:r w:rsidRPr="00DB5265">
        <w:rPr>
          <w:rFonts w:ascii="Book Antiqua" w:eastAsia="Times New Roman" w:hAnsi="Book Antiqua" w:cs="Times New Roman"/>
          <w:color w:val="000099"/>
          <w:u w:val="single"/>
        </w:rPr>
        <w:t>www.epicenter.org/musiccommission</w:t>
      </w:r>
    </w:p>
    <w:p w:rsidR="00154F6A" w:rsidRPr="00DB5265" w:rsidRDefault="005045EB">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hAnsi="Book Antiqua"/>
        </w:rPr>
        <w:fldChar w:fldCharType="end"/>
      </w:r>
      <w:r w:rsidR="00D477AA" w:rsidRPr="00DB5265">
        <w:rPr>
          <w:rFonts w:ascii="Book Antiqua" w:eastAsia="Times New Roman" w:hAnsi="Book Antiqua" w:cs="Times New Roman"/>
        </w:rPr>
        <w:t xml:space="preserve">Available to </w:t>
      </w:r>
      <w:proofErr w:type="gramStart"/>
      <w:r w:rsidR="00D477AA" w:rsidRPr="00DB5265">
        <w:rPr>
          <w:rFonts w:ascii="Book Antiqua" w:eastAsia="Times New Roman" w:hAnsi="Book Antiqua" w:cs="Times New Roman"/>
        </w:rPr>
        <w:t>advise</w:t>
      </w:r>
      <w:proofErr w:type="gramEnd"/>
      <w:r w:rsidR="00D477AA" w:rsidRPr="00DB5265">
        <w:rPr>
          <w:rFonts w:ascii="Book Antiqua" w:eastAsia="Times New Roman" w:hAnsi="Book Antiqua" w:cs="Times New Roman"/>
        </w:rPr>
        <w:t xml:space="preserve"> on variety of topics, pairing musicians in a larger church with your church</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11.    Budget Considerations</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Organist</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Instrument Maintenance</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 xml:space="preserve">Hymnals and Printing--what should I print? Can service music be seasonal?  </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Copyright licenses as well as Streaming and Podcast License (</w:t>
      </w:r>
      <w:proofErr w:type="spellStart"/>
      <w:r w:rsidRPr="00DB5265">
        <w:rPr>
          <w:rFonts w:ascii="Book Antiqua" w:eastAsia="Times New Roman" w:hAnsi="Book Antiqua" w:cs="Times New Roman"/>
        </w:rPr>
        <w:t>addtl</w:t>
      </w:r>
      <w:proofErr w:type="spellEnd"/>
      <w:r w:rsidRPr="00DB5265">
        <w:rPr>
          <w:rFonts w:ascii="Book Antiqua" w:eastAsia="Times New Roman" w:hAnsi="Book Antiqua" w:cs="Times New Roman"/>
        </w:rPr>
        <w:t>.)</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Choir Music</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Continuing Education/Training for your Musician</w:t>
      </w: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ab/>
      </w:r>
      <w:r w:rsidRPr="00DB5265">
        <w:rPr>
          <w:rFonts w:ascii="Book Antiqua" w:eastAsia="Times New Roman" w:hAnsi="Book Antiqua" w:cs="Times New Roman"/>
        </w:rPr>
        <w:tab/>
        <w:t>Choral Festivals/Music Camp/other ways to build community</w:t>
      </w:r>
    </w:p>
    <w:p w:rsidR="00DB5265" w:rsidRDefault="00DB5265">
      <w:pPr>
        <w:pStyle w:val="normal0"/>
        <w:widowControl w:val="0"/>
        <w:pBdr>
          <w:top w:val="nil"/>
          <w:left w:val="nil"/>
          <w:bottom w:val="nil"/>
          <w:right w:val="nil"/>
          <w:between w:val="nil"/>
        </w:pBdr>
        <w:rPr>
          <w:rFonts w:ascii="Book Antiqua" w:eastAsia="Times New Roman" w:hAnsi="Book Antiqua" w:cs="Times New Roman"/>
        </w:rPr>
      </w:pPr>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SUGGESTED READING:</w:t>
      </w:r>
      <w:r w:rsidR="00DB5265">
        <w:rPr>
          <w:rFonts w:ascii="Book Antiqua" w:eastAsia="Times New Roman" w:hAnsi="Book Antiqua" w:cs="Times New Roman"/>
        </w:rPr>
        <w:t xml:space="preserve"> </w:t>
      </w:r>
      <w:r w:rsidRPr="00DB5265">
        <w:rPr>
          <w:rFonts w:ascii="Book Antiqua" w:eastAsia="Times New Roman" w:hAnsi="Book Antiqua" w:cs="Times New Roman"/>
        </w:rPr>
        <w:t xml:space="preserve"> </w:t>
      </w:r>
      <w:r w:rsidRPr="00DB5265">
        <w:rPr>
          <w:rFonts w:ascii="Book Antiqua" w:eastAsia="Times New Roman" w:hAnsi="Book Antiqua" w:cs="Times New Roman"/>
          <w:u w:val="single"/>
        </w:rPr>
        <w:t>The Practice of Church Music</w:t>
      </w:r>
      <w:r w:rsidRPr="00DB5265">
        <w:rPr>
          <w:rFonts w:ascii="Book Antiqua" w:eastAsia="Times New Roman" w:hAnsi="Book Antiqua" w:cs="Times New Roman"/>
        </w:rPr>
        <w:t xml:space="preserve">, </w:t>
      </w:r>
      <w:proofErr w:type="spellStart"/>
      <w:r w:rsidRPr="00DB5265">
        <w:rPr>
          <w:rFonts w:ascii="Book Antiqua" w:eastAsia="Times New Roman" w:hAnsi="Book Antiqua" w:cs="Times New Roman"/>
        </w:rPr>
        <w:t>Hatchett</w:t>
      </w:r>
      <w:proofErr w:type="spellEnd"/>
    </w:p>
    <w:p w:rsidR="00154F6A" w:rsidRPr="00DB5265" w:rsidRDefault="00D477AA">
      <w:pPr>
        <w:pStyle w:val="normal0"/>
        <w:widowControl w:val="0"/>
        <w:pBdr>
          <w:top w:val="nil"/>
          <w:left w:val="nil"/>
          <w:bottom w:val="nil"/>
          <w:right w:val="nil"/>
          <w:between w:val="nil"/>
        </w:pBdr>
        <w:rPr>
          <w:rFonts w:ascii="Book Antiqua" w:eastAsia="Times New Roman" w:hAnsi="Book Antiqua" w:cs="Times New Roman"/>
        </w:rPr>
      </w:pPr>
      <w:r w:rsidRPr="00DB5265">
        <w:rPr>
          <w:rFonts w:ascii="Book Antiqua" w:eastAsia="Times New Roman" w:hAnsi="Book Antiqua" w:cs="Times New Roman"/>
        </w:rPr>
        <w:t xml:space="preserve"> </w:t>
      </w:r>
      <w:r w:rsidRPr="00DB5265">
        <w:rPr>
          <w:rFonts w:ascii="Book Antiqua" w:eastAsia="Times New Roman" w:hAnsi="Book Antiqua" w:cs="Times New Roman"/>
        </w:rPr>
        <w:tab/>
      </w:r>
      <w:r w:rsidRPr="00DB5265">
        <w:rPr>
          <w:rFonts w:ascii="Book Antiqua" w:eastAsia="Times New Roman" w:hAnsi="Book Antiqua" w:cs="Times New Roman"/>
        </w:rPr>
        <w:tab/>
      </w:r>
      <w:r w:rsidRPr="00DB5265">
        <w:rPr>
          <w:rFonts w:ascii="Book Antiqua" w:eastAsia="Times New Roman" w:hAnsi="Book Antiqua" w:cs="Times New Roman"/>
        </w:rPr>
        <w:tab/>
        <w:t xml:space="preserve">      </w:t>
      </w:r>
      <w:r w:rsidR="00DB5265">
        <w:rPr>
          <w:rFonts w:ascii="Book Antiqua" w:eastAsia="Times New Roman" w:hAnsi="Book Antiqua" w:cs="Times New Roman"/>
        </w:rPr>
        <w:t xml:space="preserve">  </w:t>
      </w:r>
      <w:r w:rsidRPr="00DB5265">
        <w:rPr>
          <w:rFonts w:ascii="Book Antiqua" w:eastAsia="Times New Roman" w:hAnsi="Book Antiqua" w:cs="Times New Roman"/>
          <w:u w:val="single"/>
        </w:rPr>
        <w:t>Liturgical Music</w:t>
      </w:r>
      <w:r w:rsidRPr="00DB5265">
        <w:rPr>
          <w:rFonts w:ascii="Book Antiqua" w:eastAsia="Times New Roman" w:hAnsi="Book Antiqua" w:cs="Times New Roman"/>
        </w:rPr>
        <w:t xml:space="preserve">, Years A, B &amp; C </w:t>
      </w:r>
      <w:proofErr w:type="spellStart"/>
      <w:r w:rsidRPr="00DB5265">
        <w:rPr>
          <w:rFonts w:ascii="Book Antiqua" w:eastAsia="Times New Roman" w:hAnsi="Book Antiqua" w:cs="Times New Roman"/>
        </w:rPr>
        <w:t>Daw</w:t>
      </w:r>
      <w:proofErr w:type="spellEnd"/>
      <w:r w:rsidRPr="00DB5265">
        <w:rPr>
          <w:rFonts w:ascii="Book Antiqua" w:eastAsia="Times New Roman" w:hAnsi="Book Antiqua" w:cs="Times New Roman"/>
        </w:rPr>
        <w:t xml:space="preserve"> and </w:t>
      </w:r>
      <w:proofErr w:type="spellStart"/>
      <w:r w:rsidRPr="00DB5265">
        <w:rPr>
          <w:rFonts w:ascii="Book Antiqua" w:eastAsia="Times New Roman" w:hAnsi="Book Antiqua" w:cs="Times New Roman"/>
        </w:rPr>
        <w:t>Pavlechko</w:t>
      </w:r>
      <w:proofErr w:type="spellEnd"/>
      <w:r w:rsidRPr="00DB5265">
        <w:rPr>
          <w:rFonts w:ascii="Book Antiqua" w:eastAsia="Times New Roman" w:hAnsi="Book Antiqua" w:cs="Times New Roman"/>
        </w:rPr>
        <w:t xml:space="preserve"> </w:t>
      </w:r>
    </w:p>
    <w:p w:rsidR="00154F6A" w:rsidRPr="00DB5265" w:rsidRDefault="00D477AA">
      <w:pPr>
        <w:pStyle w:val="normal0"/>
        <w:widowControl w:val="0"/>
        <w:pBdr>
          <w:top w:val="nil"/>
          <w:left w:val="nil"/>
          <w:bottom w:val="nil"/>
          <w:right w:val="nil"/>
          <w:between w:val="nil"/>
        </w:pBdr>
        <w:ind w:left="2160"/>
        <w:rPr>
          <w:rFonts w:ascii="Book Antiqua" w:eastAsia="Times New Roman" w:hAnsi="Book Antiqua" w:cs="Times New Roman"/>
        </w:rPr>
      </w:pPr>
      <w:r w:rsidRPr="00DB5265">
        <w:rPr>
          <w:rFonts w:ascii="Book Antiqua" w:eastAsia="Times New Roman" w:hAnsi="Book Antiqua" w:cs="Times New Roman"/>
        </w:rPr>
        <w:t xml:space="preserve">      </w:t>
      </w:r>
      <w:r w:rsidR="00DB5265">
        <w:rPr>
          <w:rFonts w:ascii="Book Antiqua" w:eastAsia="Times New Roman" w:hAnsi="Book Antiqua" w:cs="Times New Roman"/>
        </w:rPr>
        <w:t xml:space="preserve"> </w:t>
      </w:r>
      <w:r w:rsidRPr="00DB5265">
        <w:rPr>
          <w:rFonts w:ascii="Book Antiqua" w:eastAsia="Times New Roman" w:hAnsi="Book Antiqua" w:cs="Times New Roman"/>
          <w:u w:val="single"/>
        </w:rPr>
        <w:t>All Things Necessary</w:t>
      </w:r>
      <w:r w:rsidRPr="00DB5265">
        <w:rPr>
          <w:rFonts w:ascii="Book Antiqua" w:eastAsia="Times New Roman" w:hAnsi="Book Antiqua" w:cs="Times New Roman"/>
        </w:rPr>
        <w:t xml:space="preserve">, </w:t>
      </w:r>
      <w:proofErr w:type="spellStart"/>
      <w:r w:rsidRPr="00DB5265">
        <w:rPr>
          <w:rFonts w:ascii="Book Antiqua" w:eastAsia="Times New Roman" w:hAnsi="Book Antiqua" w:cs="Times New Roman"/>
        </w:rPr>
        <w:t>Rideout</w:t>
      </w:r>
      <w:proofErr w:type="spellEnd"/>
      <w:r w:rsidRPr="00DB5265">
        <w:rPr>
          <w:rFonts w:ascii="Book Antiqua" w:eastAsia="Times New Roman" w:hAnsi="Book Antiqua" w:cs="Times New Roman"/>
        </w:rPr>
        <w:t xml:space="preserve"> </w:t>
      </w:r>
    </w:p>
    <w:p w:rsidR="00DB5265" w:rsidRDefault="00D477AA">
      <w:pPr>
        <w:pStyle w:val="normal0"/>
        <w:widowControl w:val="0"/>
        <w:pBdr>
          <w:top w:val="nil"/>
          <w:left w:val="nil"/>
          <w:bottom w:val="nil"/>
          <w:right w:val="nil"/>
          <w:between w:val="nil"/>
        </w:pBdr>
        <w:ind w:left="2160"/>
        <w:rPr>
          <w:rFonts w:ascii="Book Antiqua" w:eastAsia="Times New Roman" w:hAnsi="Book Antiqua" w:cs="Times New Roman"/>
        </w:rPr>
      </w:pPr>
      <w:r w:rsidRPr="00DB5265">
        <w:rPr>
          <w:rFonts w:ascii="Book Antiqua" w:eastAsia="Times New Roman" w:hAnsi="Book Antiqua" w:cs="Times New Roman"/>
        </w:rPr>
        <w:t xml:space="preserve">      </w:t>
      </w:r>
      <w:r w:rsidR="00DB5265">
        <w:rPr>
          <w:rFonts w:ascii="Book Antiqua" w:eastAsia="Times New Roman" w:hAnsi="Book Antiqua" w:cs="Times New Roman"/>
        </w:rPr>
        <w:t xml:space="preserve"> </w:t>
      </w:r>
      <w:r w:rsidRPr="00DB5265">
        <w:rPr>
          <w:rFonts w:ascii="Book Antiqua" w:eastAsia="Times New Roman" w:hAnsi="Book Antiqua" w:cs="Times New Roman"/>
        </w:rPr>
        <w:t xml:space="preserve">Music of the </w:t>
      </w:r>
      <w:proofErr w:type="spellStart"/>
      <w:r w:rsidRPr="00DB5265">
        <w:rPr>
          <w:rFonts w:ascii="Book Antiqua" w:eastAsia="Times New Roman" w:hAnsi="Book Antiqua" w:cs="Times New Roman"/>
        </w:rPr>
        <w:t>Taize</w:t>
      </w:r>
      <w:proofErr w:type="spellEnd"/>
      <w:r w:rsidRPr="00DB5265">
        <w:rPr>
          <w:rFonts w:ascii="Book Antiqua" w:eastAsia="Times New Roman" w:hAnsi="Book Antiqua" w:cs="Times New Roman"/>
        </w:rPr>
        <w:t xml:space="preserve"> Community, published by GIA Music </w:t>
      </w:r>
    </w:p>
    <w:p w:rsidR="00154F6A" w:rsidRPr="00DB5265" w:rsidRDefault="00D477AA" w:rsidP="00DB5265">
      <w:pPr>
        <w:pStyle w:val="normal0"/>
        <w:widowControl w:val="0"/>
        <w:pBdr>
          <w:top w:val="nil"/>
          <w:left w:val="nil"/>
          <w:bottom w:val="nil"/>
          <w:right w:val="nil"/>
          <w:between w:val="nil"/>
        </w:pBdr>
        <w:ind w:left="2160" w:firstLine="720"/>
        <w:rPr>
          <w:rFonts w:ascii="Book Antiqua" w:eastAsia="Times New Roman" w:hAnsi="Book Antiqua" w:cs="Times New Roman"/>
        </w:rPr>
      </w:pPr>
      <w:r w:rsidRPr="00DB5265">
        <w:rPr>
          <w:rFonts w:ascii="Book Antiqua" w:eastAsia="Times New Roman" w:hAnsi="Book Antiqua" w:cs="Times New Roman"/>
        </w:rPr>
        <w:t>800-GIA-1358</w:t>
      </w:r>
    </w:p>
    <w:sectPr w:rsidR="00154F6A" w:rsidRPr="00DB5265" w:rsidSect="00154F6A">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Libre Baskerville">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4F6A"/>
    <w:rsid w:val="00154F6A"/>
    <w:rsid w:val="00371198"/>
    <w:rsid w:val="004D6B32"/>
    <w:rsid w:val="005045EB"/>
    <w:rsid w:val="00716B4D"/>
    <w:rsid w:val="00D477AA"/>
    <w:rsid w:val="00DB5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5EB"/>
  </w:style>
  <w:style w:type="paragraph" w:styleId="Heading1">
    <w:name w:val="heading 1"/>
    <w:basedOn w:val="normal0"/>
    <w:next w:val="normal0"/>
    <w:rsid w:val="00154F6A"/>
    <w:pPr>
      <w:keepNext/>
      <w:keepLines/>
      <w:spacing w:before="480" w:after="120"/>
      <w:outlineLvl w:val="0"/>
    </w:pPr>
    <w:rPr>
      <w:b/>
      <w:sz w:val="48"/>
      <w:szCs w:val="48"/>
    </w:rPr>
  </w:style>
  <w:style w:type="paragraph" w:styleId="Heading2">
    <w:name w:val="heading 2"/>
    <w:basedOn w:val="normal0"/>
    <w:next w:val="normal0"/>
    <w:rsid w:val="00154F6A"/>
    <w:pPr>
      <w:keepNext/>
      <w:keepLines/>
      <w:spacing w:before="360" w:after="80"/>
      <w:outlineLvl w:val="1"/>
    </w:pPr>
    <w:rPr>
      <w:b/>
      <w:sz w:val="36"/>
      <w:szCs w:val="36"/>
    </w:rPr>
  </w:style>
  <w:style w:type="paragraph" w:styleId="Heading3">
    <w:name w:val="heading 3"/>
    <w:basedOn w:val="normal0"/>
    <w:next w:val="normal0"/>
    <w:rsid w:val="00154F6A"/>
    <w:pPr>
      <w:keepNext/>
      <w:keepLines/>
      <w:spacing w:before="280" w:after="80"/>
      <w:outlineLvl w:val="2"/>
    </w:pPr>
    <w:rPr>
      <w:b/>
      <w:sz w:val="28"/>
      <w:szCs w:val="28"/>
    </w:rPr>
  </w:style>
  <w:style w:type="paragraph" w:styleId="Heading4">
    <w:name w:val="heading 4"/>
    <w:basedOn w:val="normal0"/>
    <w:next w:val="normal0"/>
    <w:rsid w:val="00154F6A"/>
    <w:pPr>
      <w:keepNext/>
      <w:keepLines/>
      <w:spacing w:before="240" w:after="40"/>
      <w:outlineLvl w:val="3"/>
    </w:pPr>
    <w:rPr>
      <w:b/>
      <w:sz w:val="24"/>
      <w:szCs w:val="24"/>
    </w:rPr>
  </w:style>
  <w:style w:type="paragraph" w:styleId="Heading5">
    <w:name w:val="heading 5"/>
    <w:basedOn w:val="normal0"/>
    <w:next w:val="normal0"/>
    <w:rsid w:val="00154F6A"/>
    <w:pPr>
      <w:keepNext/>
      <w:keepLines/>
      <w:spacing w:before="220" w:after="40"/>
      <w:outlineLvl w:val="4"/>
    </w:pPr>
    <w:rPr>
      <w:b/>
    </w:rPr>
  </w:style>
  <w:style w:type="paragraph" w:styleId="Heading6">
    <w:name w:val="heading 6"/>
    <w:basedOn w:val="normal0"/>
    <w:next w:val="normal0"/>
    <w:rsid w:val="00154F6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54F6A"/>
  </w:style>
  <w:style w:type="paragraph" w:styleId="Title">
    <w:name w:val="Title"/>
    <w:basedOn w:val="normal0"/>
    <w:next w:val="normal0"/>
    <w:rsid w:val="00154F6A"/>
    <w:pPr>
      <w:keepNext/>
      <w:keepLines/>
      <w:spacing w:before="480" w:after="120"/>
    </w:pPr>
    <w:rPr>
      <w:b/>
      <w:sz w:val="72"/>
      <w:szCs w:val="72"/>
    </w:rPr>
  </w:style>
  <w:style w:type="paragraph" w:styleId="Subtitle">
    <w:name w:val="Subtitle"/>
    <w:basedOn w:val="normal0"/>
    <w:next w:val="normal0"/>
    <w:rsid w:val="00154F6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ize.fr/" TargetMode="External"/><Relationship Id="rId13" Type="http://schemas.openxmlformats.org/officeDocument/2006/relationships/hyperlink" Target="http://www.ccli.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urchpublishing.org/" TargetMode="External"/><Relationship Id="rId12" Type="http://schemas.openxmlformats.org/officeDocument/2006/relationships/hyperlink" Target="http://www.onelicense.ne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uthbertpraise.com/" TargetMode="External"/><Relationship Id="rId1" Type="http://schemas.openxmlformats.org/officeDocument/2006/relationships/styles" Target="styles.xml"/><Relationship Id="rId6" Type="http://schemas.openxmlformats.org/officeDocument/2006/relationships/hyperlink" Target="http://www.churchpublishing.org/" TargetMode="External"/><Relationship Id="rId11" Type="http://schemas.openxmlformats.org/officeDocument/2006/relationships/hyperlink" Target="http://www.giamusic.com/" TargetMode="External"/><Relationship Id="rId5" Type="http://schemas.openxmlformats.org/officeDocument/2006/relationships/hyperlink" Target="http://www.lectionarypage.net/" TargetMode="External"/><Relationship Id="rId15" Type="http://schemas.openxmlformats.org/officeDocument/2006/relationships/hyperlink" Target="http://www.cuthbertpraise.com/" TargetMode="External"/><Relationship Id="rId10" Type="http://schemas.openxmlformats.org/officeDocument/2006/relationships/hyperlink" Target="http://www.giamusic.com/" TargetMode="External"/><Relationship Id="rId4" Type="http://schemas.openxmlformats.org/officeDocument/2006/relationships/image" Target="media/image1.png"/><Relationship Id="rId9" Type="http://schemas.openxmlformats.org/officeDocument/2006/relationships/hyperlink" Target="http://www.taize.fr/" TargetMode="External"/><Relationship Id="rId14"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Patterson</dc:creator>
  <cp:lastModifiedBy>Linda Patterson</cp:lastModifiedBy>
  <cp:revision>2</cp:revision>
  <dcterms:created xsi:type="dcterms:W3CDTF">2021-01-05T16:18:00Z</dcterms:created>
  <dcterms:modified xsi:type="dcterms:W3CDTF">2021-01-05T16:18:00Z</dcterms:modified>
</cp:coreProperties>
</file>