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D17D" w14:textId="77777777" w:rsidR="00F43965" w:rsidRPr="004740F0" w:rsidRDefault="00F43965" w:rsidP="00F43965">
      <w:pPr>
        <w:jc w:val="center"/>
        <w:rPr>
          <w:rFonts w:ascii="Trajan Pro" w:hAnsi="Trajan Pro"/>
          <w:b/>
          <w:color w:val="2062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A458" wp14:editId="24B48815">
                <wp:simplePos x="0" y="0"/>
                <wp:positionH relativeFrom="column">
                  <wp:posOffset>5646420</wp:posOffset>
                </wp:positionH>
                <wp:positionV relativeFrom="paragraph">
                  <wp:posOffset>-289560</wp:posOffset>
                </wp:positionV>
                <wp:extent cx="571500" cy="309880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7303DF0" w14:textId="77777777" w:rsidR="00F43965" w:rsidRPr="00350D5B" w:rsidRDefault="00F43965" w:rsidP="00F43965">
                            <w:pPr>
                              <w:spacing w:line="480" w:lineRule="auto"/>
                              <w:rPr>
                                <w:rFonts w:ascii="Arial" w:hAnsi="Arial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3A458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444.6pt;margin-top:-22.8pt;width:4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" fillcolor="window" strokecolor="window" strokeweight=".5pt">
                <v:path arrowok="t"/>
                <v:textbox>
                  <w:txbxContent>
                    <w:p w14:paraId="67303DF0" w14:textId="77777777" w:rsidR="00F43965" w:rsidRPr="00350D5B" w:rsidRDefault="00F43965" w:rsidP="00F43965">
                      <w:pPr>
                        <w:spacing w:line="480" w:lineRule="auto"/>
                        <w:rPr>
                          <w:rFonts w:ascii="Arial" w:hAnsi="Arial"/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CD54560" wp14:editId="5CD3531C">
            <wp:simplePos x="0" y="0"/>
            <wp:positionH relativeFrom="column">
              <wp:posOffset>670560</wp:posOffset>
            </wp:positionH>
            <wp:positionV relativeFrom="paragraph">
              <wp:posOffset>68580</wp:posOffset>
            </wp:positionV>
            <wp:extent cx="780415" cy="75628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0F0">
        <w:rPr>
          <w:rFonts w:ascii="Trajan Pro" w:hAnsi="Trajan Pro"/>
          <w:b/>
          <w:color w:val="206220"/>
          <w:sz w:val="28"/>
          <w:szCs w:val="28"/>
        </w:rPr>
        <w:t>Iona School for Ministry</w:t>
      </w:r>
    </w:p>
    <w:p w14:paraId="43B48CE4" w14:textId="77777777" w:rsidR="00F43965" w:rsidRDefault="00F43965">
      <w:pPr>
        <w:rPr>
          <w:rFonts w:ascii="Times New Roman" w:hAnsi="Times New Roman" w:cs="Times New Roman"/>
        </w:rPr>
      </w:pPr>
    </w:p>
    <w:p w14:paraId="28910C5E" w14:textId="2EFECF7A" w:rsidR="00F43965" w:rsidRDefault="00F43965" w:rsidP="00F43965">
      <w:pPr>
        <w:tabs>
          <w:tab w:val="left" w:pos="1665"/>
          <w:tab w:val="center" w:pos="4680"/>
        </w:tabs>
        <w:spacing w:before="6"/>
        <w:jc w:val="center"/>
        <w:rPr>
          <w:rFonts w:ascii="Arial"/>
          <w:b/>
        </w:rPr>
      </w:pPr>
      <w:r w:rsidRPr="003D3BAA">
        <w:rPr>
          <w:rFonts w:ascii="Arial"/>
          <w:b/>
        </w:rPr>
        <w:t>Apologetics</w:t>
      </w:r>
      <w:r>
        <w:rPr>
          <w:rFonts w:ascii="Arial"/>
          <w:b/>
        </w:rPr>
        <w:t xml:space="preserve"> </w:t>
      </w:r>
      <w:r w:rsidRPr="003D3BAA">
        <w:rPr>
          <w:rFonts w:ascii="Arial"/>
          <w:b/>
        </w:rPr>
        <w:t>One:</w:t>
      </w:r>
    </w:p>
    <w:p w14:paraId="5F9432F6" w14:textId="77777777" w:rsidR="00F43965" w:rsidRPr="003D3BAA" w:rsidRDefault="00F43965" w:rsidP="00F43965">
      <w:pPr>
        <w:tabs>
          <w:tab w:val="left" w:pos="1665"/>
          <w:tab w:val="center" w:pos="4680"/>
        </w:tabs>
        <w:spacing w:before="6"/>
        <w:jc w:val="center"/>
        <w:rPr>
          <w:rFonts w:ascii="Arial"/>
          <w:b/>
        </w:rPr>
      </w:pPr>
      <w:r w:rsidRPr="003D3BAA">
        <w:rPr>
          <w:rFonts w:ascii="Arial"/>
          <w:b/>
        </w:rPr>
        <w:t>Doing Theology Outside the Walls</w:t>
      </w:r>
    </w:p>
    <w:p w14:paraId="5373E5C7" w14:textId="77777777" w:rsidR="00F43965" w:rsidRPr="007722A6" w:rsidRDefault="00F43965" w:rsidP="00F43965">
      <w:pPr>
        <w:tabs>
          <w:tab w:val="left" w:pos="1665"/>
          <w:tab w:val="center" w:pos="4680"/>
        </w:tabs>
        <w:spacing w:before="6"/>
        <w:rPr>
          <w:rFonts w:ascii="Arial"/>
          <w:b/>
          <w:bCs/>
        </w:rPr>
      </w:pPr>
    </w:p>
    <w:p w14:paraId="2042D80A" w14:textId="77777777" w:rsidR="00F43965" w:rsidRPr="007722A6" w:rsidRDefault="00F43965" w:rsidP="00F43965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3 Year</w:t>
      </w:r>
      <w:r w:rsidRPr="007722A6">
        <w:rPr>
          <w:rFonts w:ascii="Arial"/>
          <w:b/>
          <w:bCs/>
        </w:rPr>
        <w:t>, Track</w:t>
      </w:r>
      <w:r>
        <w:rPr>
          <w:rFonts w:ascii="Arial"/>
          <w:b/>
          <w:bCs/>
        </w:rPr>
        <w:t>(</w:t>
      </w:r>
      <w:r w:rsidRPr="007722A6">
        <w:rPr>
          <w:rFonts w:ascii="Arial"/>
          <w:b/>
          <w:bCs/>
        </w:rPr>
        <w:t>s</w:t>
      </w:r>
      <w:r>
        <w:rPr>
          <w:rFonts w:ascii="Arial"/>
          <w:b/>
          <w:bCs/>
        </w:rPr>
        <w:t>)</w:t>
      </w:r>
    </w:p>
    <w:p w14:paraId="3F66BBD1" w14:textId="70827F77" w:rsidR="00F43965" w:rsidRPr="007722A6" w:rsidRDefault="00F43965" w:rsidP="00F43965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January 202</w:t>
      </w:r>
      <w:r w:rsidR="004D74C4">
        <w:rPr>
          <w:rFonts w:ascii="Arial"/>
          <w:b/>
          <w:bCs/>
        </w:rPr>
        <w:t>3</w:t>
      </w:r>
    </w:p>
    <w:p w14:paraId="63402601" w14:textId="77777777" w:rsidR="00F43965" w:rsidRPr="007722A6" w:rsidRDefault="00F43965" w:rsidP="00F43965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Bishop Andy Doyle</w:t>
      </w:r>
    </w:p>
    <w:p w14:paraId="5B952CF3" w14:textId="006A505E" w:rsidR="00F43965" w:rsidRDefault="00F43965">
      <w:pPr>
        <w:rPr>
          <w:rFonts w:ascii="Times New Roman" w:hAnsi="Times New Roman" w:cs="Times New Roman"/>
        </w:rPr>
      </w:pPr>
    </w:p>
    <w:p w14:paraId="0999DFD9" w14:textId="444F2ED1" w:rsidR="00F43965" w:rsidRPr="00F43965" w:rsidRDefault="00F43965" w:rsidP="00F43965">
      <w:pPr>
        <w:jc w:val="center"/>
        <w:rPr>
          <w:rFonts w:ascii="Times New Roman" w:hAnsi="Times New Roman" w:cs="Times New Roman"/>
          <w:b/>
          <w:bCs/>
        </w:rPr>
      </w:pPr>
      <w:r w:rsidRPr="00F43965">
        <w:rPr>
          <w:rFonts w:ascii="Times New Roman" w:hAnsi="Times New Roman" w:cs="Times New Roman"/>
          <w:b/>
          <w:bCs/>
        </w:rPr>
        <w:t xml:space="preserve">Exam Preparation </w:t>
      </w:r>
      <w:proofErr w:type="gramStart"/>
      <w:r w:rsidRPr="00F43965">
        <w:rPr>
          <w:rFonts w:ascii="Times New Roman" w:hAnsi="Times New Roman" w:cs="Times New Roman"/>
          <w:b/>
          <w:bCs/>
        </w:rPr>
        <w:t>For</w:t>
      </w:r>
      <w:proofErr w:type="gramEnd"/>
      <w:r w:rsidRPr="00F43965">
        <w:rPr>
          <w:rFonts w:ascii="Times New Roman" w:hAnsi="Times New Roman" w:cs="Times New Roman"/>
          <w:b/>
          <w:bCs/>
        </w:rPr>
        <w:t xml:space="preserve"> Class</w:t>
      </w:r>
    </w:p>
    <w:p w14:paraId="2CCF77D3" w14:textId="77777777" w:rsidR="00F43965" w:rsidRDefault="00F43965">
      <w:pPr>
        <w:rPr>
          <w:rFonts w:ascii="Times New Roman" w:hAnsi="Times New Roman" w:cs="Times New Roman"/>
        </w:rPr>
      </w:pPr>
    </w:p>
    <w:p w14:paraId="087C9098" w14:textId="2DC3D03E" w:rsidR="006B122E" w:rsidRPr="006B122E" w:rsidRDefault="006B122E">
      <w:pPr>
        <w:rPr>
          <w:rFonts w:ascii="Times New Roman" w:hAnsi="Times New Roman" w:cs="Times New Roman"/>
        </w:rPr>
      </w:pPr>
    </w:p>
    <w:p w14:paraId="4C1896C4" w14:textId="6E1978FE" w:rsidR="006B122E" w:rsidRPr="006B122E" w:rsidRDefault="00F43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give some thought to your exam essay prior to coming to class. </w:t>
      </w:r>
    </w:p>
    <w:p w14:paraId="3E26E58D" w14:textId="754120BF" w:rsidR="006B122E" w:rsidRPr="006B122E" w:rsidRDefault="006B122E">
      <w:pPr>
        <w:rPr>
          <w:rFonts w:ascii="Times New Roman" w:hAnsi="Times New Roman" w:cs="Times New Roman"/>
        </w:rPr>
      </w:pPr>
    </w:p>
    <w:p w14:paraId="5E922703" w14:textId="79316042" w:rsidR="006B122E" w:rsidRPr="006B122E" w:rsidRDefault="006B122E">
      <w:pPr>
        <w:rPr>
          <w:rFonts w:ascii="Times New Roman" w:hAnsi="Times New Roman" w:cs="Times New Roman"/>
        </w:rPr>
      </w:pPr>
      <w:r w:rsidRPr="006B122E">
        <w:rPr>
          <w:rFonts w:ascii="Times New Roman" w:hAnsi="Times New Roman" w:cs="Times New Roman"/>
        </w:rPr>
        <w:t>You will be given two hours in class to write the following essay.</w:t>
      </w:r>
    </w:p>
    <w:p w14:paraId="7646B9B0" w14:textId="124E7C91" w:rsidR="006B122E" w:rsidRPr="006B122E" w:rsidRDefault="006B122E">
      <w:pPr>
        <w:rPr>
          <w:rFonts w:ascii="Times New Roman" w:hAnsi="Times New Roman" w:cs="Times New Roman"/>
        </w:rPr>
      </w:pPr>
    </w:p>
    <w:p w14:paraId="680D823E" w14:textId="6B4630DA" w:rsidR="006B122E" w:rsidRPr="006B122E" w:rsidRDefault="006B122E">
      <w:pPr>
        <w:rPr>
          <w:rFonts w:ascii="Times New Roman" w:hAnsi="Times New Roman" w:cs="Times New Roman"/>
        </w:rPr>
      </w:pPr>
      <w:r w:rsidRPr="006B122E">
        <w:rPr>
          <w:rFonts w:ascii="Times New Roman" w:hAnsi="Times New Roman" w:cs="Times New Roman"/>
        </w:rPr>
        <w:t xml:space="preserve">You need to know that the essay is part of your homework for the final day of class in June. So, think wisely about a topic of interest and the </w:t>
      </w:r>
      <w:r w:rsidR="00F43965">
        <w:rPr>
          <w:rFonts w:ascii="Times New Roman" w:hAnsi="Times New Roman" w:cs="Times New Roman"/>
        </w:rPr>
        <w:t>apologetic case</w:t>
      </w:r>
      <w:r w:rsidRPr="006B122E">
        <w:rPr>
          <w:rFonts w:ascii="Times New Roman" w:hAnsi="Times New Roman" w:cs="Times New Roman"/>
        </w:rPr>
        <w:t xml:space="preserve"> you want to make as you lead the class discussion on your last day at Iona</w:t>
      </w:r>
      <w:r w:rsidR="00F43965">
        <w:rPr>
          <w:rFonts w:ascii="Times New Roman" w:hAnsi="Times New Roman" w:cs="Times New Roman"/>
        </w:rPr>
        <w:t xml:space="preserve"> in June.</w:t>
      </w:r>
    </w:p>
    <w:p w14:paraId="5989A1B7" w14:textId="100DBF80" w:rsidR="006B122E" w:rsidRPr="006B122E" w:rsidRDefault="006B122E">
      <w:pPr>
        <w:rPr>
          <w:rFonts w:ascii="Times New Roman" w:hAnsi="Times New Roman" w:cs="Times New Roman"/>
        </w:rPr>
      </w:pPr>
    </w:p>
    <w:p w14:paraId="75FD59D4" w14:textId="77777777" w:rsidR="006B122E" w:rsidRPr="006B122E" w:rsidRDefault="006B122E" w:rsidP="006B122E">
      <w:pPr>
        <w:shd w:val="clear" w:color="auto" w:fill="FFFFFF"/>
        <w:spacing w:after="240"/>
        <w:rPr>
          <w:rFonts w:ascii="Times New Roman" w:eastAsia="Times New Roman" w:hAnsi="Times New Roman" w:cs="Times New Roman"/>
          <w:u w:val="single"/>
        </w:rPr>
      </w:pPr>
      <w:r w:rsidRPr="006B122E">
        <w:rPr>
          <w:rFonts w:ascii="Times New Roman" w:eastAsia="Times New Roman" w:hAnsi="Times New Roman" w:cs="Times New Roman"/>
          <w:u w:val="single"/>
        </w:rPr>
        <w:t>Essay Exam Saturday</w:t>
      </w:r>
    </w:p>
    <w:p w14:paraId="0EE3B8F5" w14:textId="77777777" w:rsidR="00F43965" w:rsidRDefault="00F43965" w:rsidP="006B122E">
      <w:pPr>
        <w:shd w:val="clear" w:color="auto" w:fill="FFFFFF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6B122E">
        <w:rPr>
          <w:rFonts w:ascii="Times New Roman" w:eastAsia="Times New Roman" w:hAnsi="Times New Roman" w:cs="Times New Roman"/>
        </w:rPr>
        <w:t>rite a</w:t>
      </w:r>
      <w:r w:rsidR="006B122E" w:rsidRPr="006B122E">
        <w:rPr>
          <w:rFonts w:ascii="Times New Roman" w:eastAsia="Times New Roman" w:hAnsi="Times New Roman" w:cs="Times New Roman"/>
        </w:rPr>
        <w:t xml:space="preserve"> 300 Word Essay</w:t>
      </w:r>
      <w:r>
        <w:rPr>
          <w:rFonts w:ascii="Times New Roman" w:eastAsia="Times New Roman" w:hAnsi="Times New Roman" w:cs="Times New Roman"/>
        </w:rPr>
        <w:t>.</w:t>
      </w:r>
    </w:p>
    <w:p w14:paraId="136C2203" w14:textId="5EB73849" w:rsidR="006B122E" w:rsidRPr="006B122E" w:rsidRDefault="00F43965" w:rsidP="006B122E">
      <w:pPr>
        <w:shd w:val="clear" w:color="auto" w:fill="FFFFFF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are writing </w:t>
      </w:r>
      <w:r w:rsidR="006B122E" w:rsidRPr="00F43965">
        <w:rPr>
          <w:rFonts w:ascii="Times New Roman" w:eastAsia="Times New Roman" w:hAnsi="Times New Roman" w:cs="Times New Roman"/>
          <w:i/>
          <w:iCs/>
        </w:rPr>
        <w:t>A Proposal for your Final Paper: Contemporary Apologetics Synthesis Paper</w:t>
      </w:r>
      <w:r w:rsidR="00D55F11">
        <w:rPr>
          <w:rFonts w:ascii="Times New Roman" w:eastAsia="Times New Roman" w:hAnsi="Times New Roman" w:cs="Times New Roman"/>
        </w:rPr>
        <w:t>.</w:t>
      </w:r>
    </w:p>
    <w:p w14:paraId="36619AA4" w14:textId="7ECA3378" w:rsidR="006B122E" w:rsidRPr="006B122E" w:rsidRDefault="00F43965" w:rsidP="006B122E">
      <w:pPr>
        <w:shd w:val="clear" w:color="auto" w:fill="FFFFFF"/>
        <w:spacing w:after="24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January’s </w:t>
      </w:r>
      <w:r w:rsidR="006B122E" w:rsidRPr="006B122E">
        <w:rPr>
          <w:rFonts w:ascii="Times New Roman" w:eastAsia="Times New Roman" w:hAnsi="Times New Roman" w:cs="Times New Roman"/>
          <w:color w:val="000000"/>
        </w:rPr>
        <w:t xml:space="preserve">exam will be to write </w:t>
      </w:r>
      <w:r>
        <w:rPr>
          <w:rFonts w:ascii="Times New Roman" w:eastAsia="Times New Roman" w:hAnsi="Times New Roman" w:cs="Times New Roman"/>
          <w:color w:val="000000"/>
        </w:rPr>
        <w:t>this</w:t>
      </w:r>
      <w:r w:rsidR="006B122E" w:rsidRPr="006B122E">
        <w:rPr>
          <w:rFonts w:ascii="Times New Roman" w:eastAsia="Times New Roman" w:hAnsi="Times New Roman" w:cs="Times New Roman"/>
          <w:color w:val="000000"/>
        </w:rPr>
        <w:t xml:space="preserve"> proposal. This will be the </w:t>
      </w:r>
      <w:r w:rsidR="00D55F11" w:rsidRPr="006B122E">
        <w:rPr>
          <w:rFonts w:ascii="Times New Roman" w:eastAsia="Times New Roman" w:hAnsi="Times New Roman" w:cs="Times New Roman"/>
          <w:color w:val="000000"/>
        </w:rPr>
        <w:t>groundwork</w:t>
      </w:r>
      <w:r w:rsidR="006B122E" w:rsidRPr="006B122E">
        <w:rPr>
          <w:rFonts w:ascii="Times New Roman" w:eastAsia="Times New Roman" w:hAnsi="Times New Roman" w:cs="Times New Roman"/>
          <w:color w:val="000000"/>
        </w:rPr>
        <w:t xml:space="preserve"> that will launch your thinking through your class work </w:t>
      </w:r>
      <w:r>
        <w:rPr>
          <w:rFonts w:ascii="Times New Roman" w:eastAsia="Times New Roman" w:hAnsi="Times New Roman" w:cs="Times New Roman"/>
          <w:color w:val="000000"/>
        </w:rPr>
        <w:t>for the term and</w:t>
      </w:r>
      <w:r w:rsidR="00D55F11">
        <w:rPr>
          <w:rFonts w:ascii="Times New Roman" w:eastAsia="Times New Roman" w:hAnsi="Times New Roman" w:cs="Times New Roman"/>
          <w:color w:val="000000"/>
        </w:rPr>
        <w:t xml:space="preserve"> with me on your last day</w:t>
      </w:r>
      <w:r w:rsidR="006B122E" w:rsidRPr="006B122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07F1933" w14:textId="4170C403" w:rsidR="00F43965" w:rsidRPr="006B122E" w:rsidRDefault="00D55F11" w:rsidP="00F43965">
      <w:pPr>
        <w:shd w:val="clear" w:color="auto" w:fill="FFFFFF"/>
        <w:spacing w:after="24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Your essay should</w:t>
      </w:r>
      <w:r w:rsidR="006B122E" w:rsidRPr="006B122E">
        <w:rPr>
          <w:rFonts w:ascii="Times New Roman" w:eastAsia="Times New Roman" w:hAnsi="Times New Roman" w:cs="Times New Roman"/>
          <w:color w:val="000000"/>
        </w:rPr>
        <w:t xml:space="preserve"> lay out a particular cultural/contextual issue</w:t>
      </w:r>
      <w:r>
        <w:rPr>
          <w:rFonts w:ascii="Times New Roman" w:eastAsia="Times New Roman" w:hAnsi="Times New Roman" w:cs="Times New Roman"/>
          <w:color w:val="000000"/>
        </w:rPr>
        <w:t xml:space="preserve"> you would like to deal with, a </w:t>
      </w:r>
      <w:r w:rsidRPr="006B122E">
        <w:rPr>
          <w:rFonts w:ascii="Times New Roman" w:eastAsia="Times New Roman" w:hAnsi="Times New Roman" w:cs="Times New Roman"/>
          <w:color w:val="000000"/>
        </w:rPr>
        <w:t>doctrine</w:t>
      </w:r>
      <w:r>
        <w:rPr>
          <w:rFonts w:ascii="Times New Roman" w:eastAsia="Times New Roman" w:hAnsi="Times New Roman" w:cs="Times New Roman"/>
          <w:color w:val="000000"/>
        </w:rPr>
        <w:t xml:space="preserve"> of the church from which you will make your case, the scriptures that go with that doctrine, and </w:t>
      </w:r>
      <w:r w:rsidR="006B122E" w:rsidRPr="006B122E">
        <w:rPr>
          <w:rFonts w:ascii="Times New Roman" w:eastAsia="Times New Roman" w:hAnsi="Times New Roman" w:cs="Times New Roman"/>
          <w:color w:val="000000"/>
        </w:rPr>
        <w:t xml:space="preserve">proposes an outline of </w:t>
      </w:r>
      <w:r>
        <w:rPr>
          <w:rFonts w:ascii="Times New Roman" w:eastAsia="Times New Roman" w:hAnsi="Times New Roman" w:cs="Times New Roman"/>
          <w:color w:val="000000"/>
        </w:rPr>
        <w:t>conversation.</w:t>
      </w:r>
      <w:r w:rsidR="006B122E" w:rsidRPr="006B122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D347DAC" w14:textId="774A361A" w:rsidR="006B122E" w:rsidRDefault="004D74C4" w:rsidP="006B122E">
      <w:pPr>
        <w:shd w:val="clear" w:color="auto" w:fill="FFFFFF"/>
        <w:spacing w:after="24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="006B122E" w:rsidRPr="006B122E">
        <w:rPr>
          <w:rFonts w:ascii="Times New Roman" w:eastAsia="Times New Roman" w:hAnsi="Times New Roman" w:cs="Times New Roman"/>
          <w:color w:val="000000"/>
        </w:rPr>
        <w:t xml:space="preserve"> expect you to use scripture, theology</w:t>
      </w:r>
      <w:r w:rsidR="00F43965">
        <w:rPr>
          <w:rFonts w:ascii="Times New Roman" w:eastAsia="Times New Roman" w:hAnsi="Times New Roman" w:cs="Times New Roman"/>
          <w:color w:val="000000"/>
        </w:rPr>
        <w:t xml:space="preserve">, </w:t>
      </w:r>
      <w:r w:rsidR="006B122E" w:rsidRPr="006B122E">
        <w:rPr>
          <w:rFonts w:ascii="Times New Roman" w:eastAsia="Times New Roman" w:hAnsi="Times New Roman" w:cs="Times New Roman"/>
          <w:color w:val="000000"/>
        </w:rPr>
        <w:t>a doctrin</w:t>
      </w:r>
      <w:r w:rsidR="00F43965">
        <w:rPr>
          <w:rFonts w:ascii="Times New Roman" w:eastAsia="Times New Roman" w:hAnsi="Times New Roman" w:cs="Times New Roman"/>
          <w:color w:val="000000"/>
        </w:rPr>
        <w:t>al perspective, and what you learn in</w:t>
      </w:r>
      <w:r w:rsidR="006B122E" w:rsidRPr="006B122E">
        <w:rPr>
          <w:rFonts w:ascii="Times New Roman" w:eastAsia="Times New Roman" w:hAnsi="Times New Roman" w:cs="Times New Roman"/>
          <w:color w:val="000000"/>
        </w:rPr>
        <w:t xml:space="preserve"> ethics</w:t>
      </w:r>
      <w:r w:rsidR="00F43965">
        <w:rPr>
          <w:rFonts w:ascii="Times New Roman" w:eastAsia="Times New Roman" w:hAnsi="Times New Roman" w:cs="Times New Roman"/>
          <w:color w:val="000000"/>
        </w:rPr>
        <w:t xml:space="preserve"> combined with </w:t>
      </w:r>
      <w:r w:rsidR="006B122E" w:rsidRPr="006B122E">
        <w:rPr>
          <w:rFonts w:ascii="Times New Roman" w:eastAsia="Times New Roman" w:hAnsi="Times New Roman" w:cs="Times New Roman"/>
          <w:color w:val="000000"/>
        </w:rPr>
        <w:t xml:space="preserve">contemporary theologians/missiologists to write </w:t>
      </w:r>
      <w:r w:rsidR="00D55F11">
        <w:rPr>
          <w:rFonts w:ascii="Times New Roman" w:eastAsia="Times New Roman" w:hAnsi="Times New Roman" w:cs="Times New Roman"/>
          <w:color w:val="000000"/>
        </w:rPr>
        <w:t>your</w:t>
      </w:r>
      <w:r w:rsidR="006B122E" w:rsidRPr="006B122E">
        <w:rPr>
          <w:rFonts w:ascii="Times New Roman" w:eastAsia="Times New Roman" w:hAnsi="Times New Roman" w:cs="Times New Roman"/>
          <w:color w:val="000000"/>
        </w:rPr>
        <w:t xml:space="preserve"> apology.</w:t>
      </w:r>
      <w:r w:rsidR="00F4396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4B7522" w14:textId="0146E54D" w:rsidR="00F43965" w:rsidRPr="006B122E" w:rsidRDefault="00F43965" w:rsidP="006B122E">
      <w:pPr>
        <w:shd w:val="clear" w:color="auto" w:fill="FFFFFF"/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You have had three years to read and write. I am expecting you to bring this together as you make an apologetic case.</w:t>
      </w:r>
    </w:p>
    <w:p w14:paraId="35ED607D" w14:textId="5ECEC29D" w:rsidR="006B122E" w:rsidRDefault="006B122E" w:rsidP="006B122E">
      <w:pPr>
        <w:shd w:val="clear" w:color="auto" w:fill="FFFFFF"/>
        <w:spacing w:after="240"/>
        <w:rPr>
          <w:rFonts w:ascii="Times New Roman" w:eastAsia="Times New Roman" w:hAnsi="Times New Roman" w:cs="Times New Roman"/>
        </w:rPr>
      </w:pPr>
      <w:r w:rsidRPr="006B122E">
        <w:rPr>
          <w:rFonts w:ascii="Times New Roman" w:eastAsia="Times New Roman" w:hAnsi="Times New Roman" w:cs="Times New Roman"/>
        </w:rPr>
        <w:t>We are going to work on this together in class to get</w:t>
      </w:r>
      <w:r w:rsidR="00D55F11">
        <w:rPr>
          <w:rFonts w:ascii="Times New Roman" w:eastAsia="Times New Roman" w:hAnsi="Times New Roman" w:cs="Times New Roman"/>
        </w:rPr>
        <w:t xml:space="preserve"> you</w:t>
      </w:r>
      <w:r w:rsidRPr="006B122E">
        <w:rPr>
          <w:rFonts w:ascii="Times New Roman" w:eastAsia="Times New Roman" w:hAnsi="Times New Roman" w:cs="Times New Roman"/>
        </w:rPr>
        <w:t xml:space="preserve"> started. </w:t>
      </w:r>
    </w:p>
    <w:p w14:paraId="6A5EBD5B" w14:textId="3764D1E5" w:rsidR="00D55F11" w:rsidRDefault="00D55F11" w:rsidP="006B122E">
      <w:pPr>
        <w:shd w:val="clear" w:color="auto" w:fill="FFFFFF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may work in groups to build your ideas before writing.</w:t>
      </w:r>
    </w:p>
    <w:p w14:paraId="31D50C58" w14:textId="41315D80" w:rsidR="004D1E0F" w:rsidRDefault="004D1E0F" w:rsidP="006B122E">
      <w:pPr>
        <w:shd w:val="clear" w:color="auto" w:fill="FFFFFF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may work on this based upon your readings </w:t>
      </w:r>
      <w:r w:rsidR="00F43965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videos </w:t>
      </w:r>
      <w:r w:rsidR="00F43965">
        <w:rPr>
          <w:rFonts w:ascii="Times New Roman" w:eastAsia="Times New Roman" w:hAnsi="Times New Roman" w:cs="Times New Roman"/>
        </w:rPr>
        <w:t>arriving</w:t>
      </w:r>
      <w:r>
        <w:rPr>
          <w:rFonts w:ascii="Times New Roman" w:eastAsia="Times New Roman" w:hAnsi="Times New Roman" w:cs="Times New Roman"/>
        </w:rPr>
        <w:t xml:space="preserve"> with an outline or rough draft. Though that is not required.</w:t>
      </w:r>
    </w:p>
    <w:p w14:paraId="7A78590E" w14:textId="77777777" w:rsidR="006B122E" w:rsidRDefault="006B122E"/>
    <w:sectPr w:rsidR="006B122E" w:rsidSect="000C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2E"/>
    <w:rsid w:val="000C671A"/>
    <w:rsid w:val="0014363D"/>
    <w:rsid w:val="00223AC6"/>
    <w:rsid w:val="004D1E0F"/>
    <w:rsid w:val="004D74C4"/>
    <w:rsid w:val="006B122E"/>
    <w:rsid w:val="00973440"/>
    <w:rsid w:val="00A26A4A"/>
    <w:rsid w:val="00D55F11"/>
    <w:rsid w:val="00F43965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22C5"/>
  <w15:chartTrackingRefBased/>
  <w15:docId w15:val="{344E9966-5C6B-634A-B4E0-C12F9123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FB8C2-321D-4CA3-8D8A-D495AAB1DC87}"/>
</file>

<file path=customXml/itemProps2.xml><?xml version="1.0" encoding="utf-8"?>
<ds:datastoreItem xmlns:ds="http://schemas.openxmlformats.org/officeDocument/2006/customXml" ds:itemID="{1AA55C26-1536-4F6F-9FC8-71E02085F0AC}"/>
</file>

<file path=customXml/itemProps3.xml><?xml version="1.0" encoding="utf-8"?>
<ds:datastoreItem xmlns:ds="http://schemas.openxmlformats.org/officeDocument/2006/customXml" ds:itemID="{9316A5D7-65DF-474E-B3C7-6D20AFD28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Doyle</dc:creator>
  <cp:keywords/>
  <dc:description/>
  <cp:lastModifiedBy>Andy Doyle</cp:lastModifiedBy>
  <cp:revision>2</cp:revision>
  <dcterms:created xsi:type="dcterms:W3CDTF">2022-11-29T16:09:00Z</dcterms:created>
  <dcterms:modified xsi:type="dcterms:W3CDTF">2022-11-29T16:09:00Z</dcterms:modified>
</cp:coreProperties>
</file>