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7404" w14:textId="77777777" w:rsidR="005B5751" w:rsidRPr="00DC65F6" w:rsidRDefault="005B5751" w:rsidP="00796769">
      <w:pPr>
        <w:spacing w:after="72"/>
        <w:outlineLvl w:val="0"/>
        <w:rPr>
          <w:rFonts w:ascii="Times New Roman" w:eastAsia="Times New Roman" w:hAnsi="Times New Roman" w:cs="Times New Roman"/>
          <w:b/>
          <w:bCs/>
          <w:kern w:val="36"/>
        </w:rPr>
      </w:pPr>
      <w:r w:rsidRPr="00DC65F6">
        <w:rPr>
          <w:rFonts w:ascii="Times New Roman" w:eastAsia="Times New Roman" w:hAnsi="Times New Roman" w:cs="Times New Roman"/>
          <w:b/>
          <w:bCs/>
          <w:kern w:val="36"/>
          <w:sz w:val="28"/>
          <w:szCs w:val="28"/>
        </w:rPr>
        <w:t>What are the eight interlocking concepts of Bowen Family Systems Theory?</w:t>
      </w:r>
    </w:p>
    <w:p w14:paraId="60DC950B" w14:textId="77777777" w:rsidR="005B5751" w:rsidRP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The eight interlocking concepts of Bowen Theory include:</w:t>
      </w:r>
    </w:p>
    <w:p w14:paraId="094EADCD" w14:textId="3F6ABD63" w:rsid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1) Differentiation of Self</w:t>
      </w:r>
      <w:r w:rsidRPr="005B5751">
        <w:rPr>
          <w:rFonts w:ascii="Times New Roman" w:eastAsia="Times New Roman" w:hAnsi="Times New Roman" w:cs="Times New Roman"/>
        </w:rPr>
        <w:br/>
        <w:t>2) Triangles</w:t>
      </w:r>
      <w:r w:rsidRPr="005B5751">
        <w:rPr>
          <w:rFonts w:ascii="Times New Roman" w:eastAsia="Times New Roman" w:hAnsi="Times New Roman" w:cs="Times New Roman"/>
        </w:rPr>
        <w:br/>
        <w:t>3) Nuclear Family Emotional Process</w:t>
      </w:r>
      <w:r w:rsidRPr="005B5751">
        <w:rPr>
          <w:rFonts w:ascii="Times New Roman" w:eastAsia="Times New Roman" w:hAnsi="Times New Roman" w:cs="Times New Roman"/>
        </w:rPr>
        <w:br/>
        <w:t>4) Family Projection Process</w:t>
      </w:r>
      <w:r w:rsidRPr="005B5751">
        <w:rPr>
          <w:rFonts w:ascii="Times New Roman" w:eastAsia="Times New Roman" w:hAnsi="Times New Roman" w:cs="Times New Roman"/>
        </w:rPr>
        <w:br/>
        <w:t>5) Cutoff</w:t>
      </w:r>
      <w:r w:rsidRPr="005B5751">
        <w:rPr>
          <w:rFonts w:ascii="Times New Roman" w:eastAsia="Times New Roman" w:hAnsi="Times New Roman" w:cs="Times New Roman"/>
        </w:rPr>
        <w:br/>
        <w:t>6) Multigenerational Transmission Process</w:t>
      </w:r>
      <w:r w:rsidRPr="005B5751">
        <w:rPr>
          <w:rFonts w:ascii="Times New Roman" w:eastAsia="Times New Roman" w:hAnsi="Times New Roman" w:cs="Times New Roman"/>
        </w:rPr>
        <w:br/>
        <w:t>7) Sibling Position</w:t>
      </w:r>
      <w:r w:rsidRPr="005B5751">
        <w:rPr>
          <w:rFonts w:ascii="Times New Roman" w:eastAsia="Times New Roman" w:hAnsi="Times New Roman" w:cs="Times New Roman"/>
        </w:rPr>
        <w:br/>
        <w:t>8) Societal Emotional Process.</w:t>
      </w:r>
    </w:p>
    <w:p w14:paraId="5AB4E3B5" w14:textId="77777777" w:rsidR="00796769" w:rsidRPr="005B5751" w:rsidRDefault="00796769" w:rsidP="00796769">
      <w:pPr>
        <w:spacing w:line="384" w:lineRule="atLeast"/>
        <w:rPr>
          <w:rFonts w:ascii="Times New Roman" w:eastAsia="Times New Roman" w:hAnsi="Times New Roman" w:cs="Times New Roman"/>
        </w:rPr>
      </w:pPr>
    </w:p>
    <w:p w14:paraId="2A6E4D0B" w14:textId="77777777" w:rsidR="005B5751" w:rsidRPr="00DC65F6" w:rsidRDefault="005B5751" w:rsidP="00796769">
      <w:pPr>
        <w:spacing w:after="72"/>
        <w:outlineLvl w:val="1"/>
        <w:rPr>
          <w:rFonts w:ascii="Times New Roman" w:eastAsia="Times New Roman" w:hAnsi="Times New Roman" w:cs="Times New Roman"/>
          <w:b/>
          <w:bCs/>
        </w:rPr>
      </w:pPr>
      <w:r w:rsidRPr="00DC65F6">
        <w:rPr>
          <w:rFonts w:ascii="Times New Roman" w:eastAsia="Times New Roman" w:hAnsi="Times New Roman" w:cs="Times New Roman"/>
          <w:b/>
          <w:bCs/>
        </w:rPr>
        <w:t>1) Differentiation of Self</w:t>
      </w:r>
    </w:p>
    <w:p w14:paraId="648E61FB" w14:textId="23C1085E" w:rsidR="005B5751" w:rsidRP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 xml:space="preserve">Depicted with a theoretical scale, differentiation of self describes how people cope with life's demands and pursue their goals on a continuum from most adaptive to least. Variations in this adaptiveness depend on several connected factors, including the amount of solid self, the part of self that is not negotiable in relationships. For example, a person with well thought out principles enhances solid </w:t>
      </w:r>
      <w:r w:rsidR="00796769" w:rsidRPr="005B5751">
        <w:rPr>
          <w:rFonts w:ascii="Times New Roman" w:eastAsia="Times New Roman" w:hAnsi="Times New Roman" w:cs="Times New Roman"/>
        </w:rPr>
        <w:t>self and</w:t>
      </w:r>
      <w:r w:rsidRPr="005B5751">
        <w:rPr>
          <w:rFonts w:ascii="Times New Roman" w:eastAsia="Times New Roman" w:hAnsi="Times New Roman" w:cs="Times New Roman"/>
        </w:rPr>
        <w:t xml:space="preserve"> will not be swayed by fads or opinions. A person with less solid self will feel more pressure to think, feel, and act like the other. This fusion between two people generates more chronic anxiety as one becomes more sensitive to what the other thinks, feels, and does. Acute anxiety also plays a role. A </w:t>
      </w:r>
      <w:proofErr w:type="gramStart"/>
      <w:r w:rsidRPr="005B5751">
        <w:rPr>
          <w:rFonts w:ascii="Times New Roman" w:eastAsia="Times New Roman" w:hAnsi="Times New Roman" w:cs="Times New Roman"/>
        </w:rPr>
        <w:t>fairly well</w:t>
      </w:r>
      <w:proofErr w:type="gramEnd"/>
      <w:r w:rsidRPr="005B5751">
        <w:rPr>
          <w:rFonts w:ascii="Times New Roman" w:eastAsia="Times New Roman" w:hAnsi="Times New Roman" w:cs="Times New Roman"/>
        </w:rPr>
        <w:t xml:space="preserve"> differentiated person can develop symptoms under acute </w:t>
      </w:r>
      <w:r w:rsidR="00796769" w:rsidRPr="005B5751">
        <w:rPr>
          <w:rFonts w:ascii="Times New Roman" w:eastAsia="Times New Roman" w:hAnsi="Times New Roman" w:cs="Times New Roman"/>
        </w:rPr>
        <w:t>anxiety but</w:t>
      </w:r>
      <w:r w:rsidRPr="005B5751">
        <w:rPr>
          <w:rFonts w:ascii="Times New Roman" w:eastAsia="Times New Roman" w:hAnsi="Times New Roman" w:cs="Times New Roman"/>
        </w:rPr>
        <w:t xml:space="preserve"> will probably return to adaptive functioning soon after. A less differentiated person may live in a </w:t>
      </w:r>
      <w:r w:rsidR="00796769" w:rsidRPr="005B5751">
        <w:rPr>
          <w:rFonts w:ascii="Times New Roman" w:eastAsia="Times New Roman" w:hAnsi="Times New Roman" w:cs="Times New Roman"/>
        </w:rPr>
        <w:t>stress-free</w:t>
      </w:r>
      <w:r w:rsidRPr="005B5751">
        <w:rPr>
          <w:rFonts w:ascii="Times New Roman" w:eastAsia="Times New Roman" w:hAnsi="Times New Roman" w:cs="Times New Roman"/>
        </w:rPr>
        <w:t xml:space="preserve"> environment and therefore function quite well for long periods of time.</w:t>
      </w:r>
    </w:p>
    <w:p w14:paraId="4551C2DC" w14:textId="77777777" w:rsidR="005B5751" w:rsidRP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Level of differentiation refers to the degree to which a person can think and act for self while in contact with emotionally charged issues. It also refers to the degree to which a person can discern between thoughts and feelings. At higher levels of differentiation, people maintain separate, solid selves under considerable stress and anxiety. They manage their own reactivity and choose thoughtful actions. At lower levels of differentiation, people depend on others to function, and they develop significant symptoms under stress. They act, often destructively, based on anxious reactions to the environment. Their intellectual reasoning fuses with emotionality. Even highly intelligent people can be poorly differentiated.</w:t>
      </w:r>
    </w:p>
    <w:p w14:paraId="6CAD423E" w14:textId="77777777" w:rsidR="005B5751" w:rsidRP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 xml:space="preserve">One cannot </w:t>
      </w:r>
      <w:proofErr w:type="gramStart"/>
      <w:r w:rsidRPr="005B5751">
        <w:rPr>
          <w:rFonts w:ascii="Times New Roman" w:eastAsia="Times New Roman" w:hAnsi="Times New Roman" w:cs="Times New Roman"/>
        </w:rPr>
        <w:t>actually measure</w:t>
      </w:r>
      <w:proofErr w:type="gramEnd"/>
      <w:r w:rsidRPr="005B5751">
        <w:rPr>
          <w:rFonts w:ascii="Times New Roman" w:eastAsia="Times New Roman" w:hAnsi="Times New Roman" w:cs="Times New Roman"/>
        </w:rPr>
        <w:t xml:space="preserve"> level of differentiation because it requires observation of multiple areas of functioning over a life course. However, the scale gives a way of conceptualizing variability in coping among people. For example, the concept gives a way of thinking about variability in the functioning among children of the same parents.</w:t>
      </w:r>
    </w:p>
    <w:p w14:paraId="0C359092" w14:textId="3AD951AA" w:rsidR="00796769"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 xml:space="preserve">Some may think Bowen Theory appears too deterministic, but it </w:t>
      </w:r>
      <w:proofErr w:type="gramStart"/>
      <w:r w:rsidRPr="005B5751">
        <w:rPr>
          <w:rFonts w:ascii="Times New Roman" w:eastAsia="Times New Roman" w:hAnsi="Times New Roman" w:cs="Times New Roman"/>
        </w:rPr>
        <w:t>actually promotes</w:t>
      </w:r>
      <w:proofErr w:type="gramEnd"/>
      <w:r w:rsidRPr="005B5751">
        <w:rPr>
          <w:rFonts w:ascii="Times New Roman" w:eastAsia="Times New Roman" w:hAnsi="Times New Roman" w:cs="Times New Roman"/>
        </w:rPr>
        <w:t xml:space="preserve"> personal agency and improving one's life, the life of one's children, and the life of one's family. The process of differentiating a self involves a conscious effort at strengthening or raising the amount of solid self by defining beliefs and principles, managing anxiety and reactivity, and relating differently to the family system. People engaged in </w:t>
      </w:r>
      <w:r w:rsidRPr="005B5751">
        <w:rPr>
          <w:rFonts w:ascii="Times New Roman" w:eastAsia="Times New Roman" w:hAnsi="Times New Roman" w:cs="Times New Roman"/>
        </w:rPr>
        <w:lastRenderedPageBreak/>
        <w:t>these efforts reap positive benefits for their own functioning, and they automatically raise the level of differentiation in the whole system.</w:t>
      </w:r>
    </w:p>
    <w:p w14:paraId="2B2AE878" w14:textId="77777777" w:rsidR="00796769" w:rsidRPr="005B5751" w:rsidRDefault="00796769" w:rsidP="00796769">
      <w:pPr>
        <w:spacing w:line="384" w:lineRule="atLeast"/>
        <w:rPr>
          <w:rFonts w:ascii="Times New Roman" w:eastAsia="Times New Roman" w:hAnsi="Times New Roman" w:cs="Times New Roman"/>
        </w:rPr>
      </w:pPr>
    </w:p>
    <w:p w14:paraId="3B6277F1" w14:textId="77777777" w:rsidR="005B5751" w:rsidRPr="00DC65F6" w:rsidRDefault="005B5751" w:rsidP="00796769">
      <w:pPr>
        <w:spacing w:after="72"/>
        <w:outlineLvl w:val="1"/>
        <w:rPr>
          <w:rFonts w:ascii="Times New Roman" w:eastAsia="Times New Roman" w:hAnsi="Times New Roman" w:cs="Times New Roman"/>
          <w:b/>
          <w:bCs/>
        </w:rPr>
      </w:pPr>
      <w:r w:rsidRPr="00DC65F6">
        <w:rPr>
          <w:rFonts w:ascii="Times New Roman" w:eastAsia="Times New Roman" w:hAnsi="Times New Roman" w:cs="Times New Roman"/>
          <w:b/>
          <w:bCs/>
        </w:rPr>
        <w:t>2) Triangles</w:t>
      </w:r>
    </w:p>
    <w:p w14:paraId="4BA02487" w14:textId="282502E9" w:rsid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 xml:space="preserve">Triangles are the basic molecule of human relationship systems. A two-person dyad becomes unstable once anxiety increases. Then, one or both members of the dyad usually </w:t>
      </w:r>
      <w:proofErr w:type="gramStart"/>
      <w:r w:rsidRPr="005B5751">
        <w:rPr>
          <w:rFonts w:ascii="Times New Roman" w:eastAsia="Times New Roman" w:hAnsi="Times New Roman" w:cs="Times New Roman"/>
        </w:rPr>
        <w:t>pulls</w:t>
      </w:r>
      <w:proofErr w:type="gramEnd"/>
      <w:r w:rsidRPr="005B5751">
        <w:rPr>
          <w:rFonts w:ascii="Times New Roman" w:eastAsia="Times New Roman" w:hAnsi="Times New Roman" w:cs="Times New Roman"/>
        </w:rPr>
        <w:t xml:space="preserve"> in a third person to relieve some of the pressure. In a three-person system, anxiety has more places to go, and the relationship where it originated experiences some relief. When the three-person system can no longer contain the anxiety, it involves more people and forms a series of interlocking triangles. Bowen researchers consider triangles a natural function of living systems. Triangles can have either negative or positive outcomes depending on how their members manage anxiety and reactivity. Bowen postulated that if one member of the triangle remains calm and in emotional contact with the other two, the system automatically calms down. On the other hand, with enough stress and reactivity, members lock into a triangular position, and develop symptoms.</w:t>
      </w:r>
    </w:p>
    <w:p w14:paraId="04DB9EFE" w14:textId="77777777" w:rsidR="00796769" w:rsidRPr="00DC65F6" w:rsidRDefault="00796769" w:rsidP="00796769">
      <w:pPr>
        <w:spacing w:line="384" w:lineRule="atLeast"/>
        <w:rPr>
          <w:rFonts w:ascii="Times New Roman" w:eastAsia="Times New Roman" w:hAnsi="Times New Roman" w:cs="Times New Roman"/>
          <w:b/>
          <w:bCs/>
        </w:rPr>
      </w:pPr>
    </w:p>
    <w:p w14:paraId="59A62FED" w14:textId="77777777" w:rsidR="005B5751" w:rsidRPr="00DC65F6" w:rsidRDefault="005B5751" w:rsidP="00796769">
      <w:pPr>
        <w:spacing w:after="72"/>
        <w:outlineLvl w:val="1"/>
        <w:rPr>
          <w:rFonts w:ascii="Times New Roman" w:eastAsia="Times New Roman" w:hAnsi="Times New Roman" w:cs="Times New Roman"/>
          <w:b/>
          <w:bCs/>
        </w:rPr>
      </w:pPr>
      <w:r w:rsidRPr="00DC65F6">
        <w:rPr>
          <w:rFonts w:ascii="Times New Roman" w:eastAsia="Times New Roman" w:hAnsi="Times New Roman" w:cs="Times New Roman"/>
          <w:b/>
          <w:bCs/>
        </w:rPr>
        <w:t>3) Nuclear Family Emotional Process</w:t>
      </w:r>
    </w:p>
    <w:p w14:paraId="57896B9E" w14:textId="786F2EB1" w:rsid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 xml:space="preserve">The nuclear family manages differentiation and anxiety with conflict, distance, over and </w:t>
      </w:r>
      <w:proofErr w:type="spellStart"/>
      <w:r w:rsidRPr="005B5751">
        <w:rPr>
          <w:rFonts w:ascii="Times New Roman" w:eastAsia="Times New Roman" w:hAnsi="Times New Roman" w:cs="Times New Roman"/>
        </w:rPr>
        <w:t>underfunctioning</w:t>
      </w:r>
      <w:proofErr w:type="spellEnd"/>
      <w:r w:rsidRPr="005B5751">
        <w:rPr>
          <w:rFonts w:ascii="Times New Roman" w:eastAsia="Times New Roman" w:hAnsi="Times New Roman" w:cs="Times New Roman"/>
        </w:rPr>
        <w:t xml:space="preserve"> reciprocity, which at extremes can lead to dysfunction in a spouse, and child focus. People engaged in conflict fight, argue, </w:t>
      </w:r>
      <w:proofErr w:type="gramStart"/>
      <w:r w:rsidRPr="005B5751">
        <w:rPr>
          <w:rFonts w:ascii="Times New Roman" w:eastAsia="Times New Roman" w:hAnsi="Times New Roman" w:cs="Times New Roman"/>
        </w:rPr>
        <w:t>blame</w:t>
      </w:r>
      <w:proofErr w:type="gramEnd"/>
      <w:r w:rsidRPr="005B5751">
        <w:rPr>
          <w:rFonts w:ascii="Times New Roman" w:eastAsia="Times New Roman" w:hAnsi="Times New Roman" w:cs="Times New Roman"/>
        </w:rPr>
        <w:t xml:space="preserve"> and criticize each other. Partners who distance tend to be emotionally unavailable and to avoid potentially uncomfortable, though important, topics. Reciprocity in relationships occurs when one person takes on responsibilities for the twosome. The two people slide into </w:t>
      </w:r>
      <w:proofErr w:type="spellStart"/>
      <w:r w:rsidRPr="005B5751">
        <w:rPr>
          <w:rFonts w:ascii="Times New Roman" w:eastAsia="Times New Roman" w:hAnsi="Times New Roman" w:cs="Times New Roman"/>
        </w:rPr>
        <w:t>overadequate</w:t>
      </w:r>
      <w:proofErr w:type="spellEnd"/>
      <w:r w:rsidRPr="005B5751">
        <w:rPr>
          <w:rFonts w:ascii="Times New Roman" w:eastAsia="Times New Roman" w:hAnsi="Times New Roman" w:cs="Times New Roman"/>
        </w:rPr>
        <w:t xml:space="preserve"> and </w:t>
      </w:r>
      <w:proofErr w:type="spellStart"/>
      <w:r w:rsidRPr="005B5751">
        <w:rPr>
          <w:rFonts w:ascii="Times New Roman" w:eastAsia="Times New Roman" w:hAnsi="Times New Roman" w:cs="Times New Roman"/>
        </w:rPr>
        <w:t>underadequate</w:t>
      </w:r>
      <w:proofErr w:type="spellEnd"/>
      <w:r w:rsidRPr="005B5751">
        <w:rPr>
          <w:rFonts w:ascii="Times New Roman" w:eastAsia="Times New Roman" w:hAnsi="Times New Roman" w:cs="Times New Roman"/>
        </w:rPr>
        <w:t xml:space="preserve"> roles. This can become so extreme that one partner becomes incapacitated </w:t>
      </w:r>
      <w:proofErr w:type="gramStart"/>
      <w:r w:rsidRPr="005B5751">
        <w:rPr>
          <w:rFonts w:ascii="Times New Roman" w:eastAsia="Times New Roman" w:hAnsi="Times New Roman" w:cs="Times New Roman"/>
        </w:rPr>
        <w:t>either with</w:t>
      </w:r>
      <w:proofErr w:type="gramEnd"/>
      <w:r w:rsidRPr="005B5751">
        <w:rPr>
          <w:rFonts w:ascii="Times New Roman" w:eastAsia="Times New Roman" w:hAnsi="Times New Roman" w:cs="Times New Roman"/>
        </w:rPr>
        <w:t xml:space="preserve"> an illness of a general lack of direction. Child focus is discussed more under the next concept.</w:t>
      </w:r>
    </w:p>
    <w:p w14:paraId="4BE3B9BB" w14:textId="77777777" w:rsidR="00796769" w:rsidRPr="005B5751" w:rsidRDefault="00796769" w:rsidP="00796769">
      <w:pPr>
        <w:spacing w:line="384" w:lineRule="atLeast"/>
        <w:rPr>
          <w:rFonts w:ascii="Times New Roman" w:eastAsia="Times New Roman" w:hAnsi="Times New Roman" w:cs="Times New Roman"/>
        </w:rPr>
      </w:pPr>
    </w:p>
    <w:p w14:paraId="4DF2620A" w14:textId="77777777" w:rsidR="005B5751" w:rsidRPr="00DC65F6" w:rsidRDefault="005B5751" w:rsidP="00796769">
      <w:pPr>
        <w:spacing w:after="72"/>
        <w:outlineLvl w:val="1"/>
        <w:rPr>
          <w:rFonts w:ascii="Times New Roman" w:eastAsia="Times New Roman" w:hAnsi="Times New Roman" w:cs="Times New Roman"/>
          <w:b/>
          <w:bCs/>
        </w:rPr>
      </w:pPr>
      <w:r w:rsidRPr="00DC65F6">
        <w:rPr>
          <w:rFonts w:ascii="Times New Roman" w:eastAsia="Times New Roman" w:hAnsi="Times New Roman" w:cs="Times New Roman"/>
          <w:b/>
          <w:bCs/>
        </w:rPr>
        <w:t>4) Family Projection Process</w:t>
      </w:r>
    </w:p>
    <w:p w14:paraId="66A80B12" w14:textId="7A592ACC" w:rsid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 xml:space="preserve">The fixed triangle is evident in the family projection process, where parents in a nuclear family focus anxiety on a child and the child develops problems. Parents then usually attempt to get the child to </w:t>
      </w:r>
      <w:proofErr w:type="gramStart"/>
      <w:r w:rsidRPr="005B5751">
        <w:rPr>
          <w:rFonts w:ascii="Times New Roman" w:eastAsia="Times New Roman" w:hAnsi="Times New Roman" w:cs="Times New Roman"/>
        </w:rPr>
        <w:t>change</w:t>
      </w:r>
      <w:proofErr w:type="gramEnd"/>
      <w:r w:rsidRPr="005B5751">
        <w:rPr>
          <w:rFonts w:ascii="Times New Roman" w:eastAsia="Times New Roman" w:hAnsi="Times New Roman" w:cs="Times New Roman"/>
        </w:rPr>
        <w:t xml:space="preserve"> or they ask an expert to "fix" the child. Experienced Bowen family systems </w:t>
      </w:r>
      <w:proofErr w:type="spellStart"/>
      <w:r w:rsidRPr="005B5751">
        <w:rPr>
          <w:rFonts w:ascii="Times New Roman" w:eastAsia="Times New Roman" w:hAnsi="Times New Roman" w:cs="Times New Roman"/>
        </w:rPr>
        <w:t>consultants</w:t>
      </w:r>
      <w:proofErr w:type="spellEnd"/>
      <w:r w:rsidRPr="005B5751">
        <w:rPr>
          <w:rFonts w:ascii="Times New Roman" w:eastAsia="Times New Roman" w:hAnsi="Times New Roman" w:cs="Times New Roman"/>
        </w:rPr>
        <w:t xml:space="preserve"> report that when parents can instead manage their own anxiety and resolve their own relationship issues, the functioning of the child automatically improves.</w:t>
      </w:r>
    </w:p>
    <w:p w14:paraId="171A6ECF" w14:textId="77777777" w:rsidR="00796769" w:rsidRPr="005B5751" w:rsidRDefault="00796769" w:rsidP="00796769">
      <w:pPr>
        <w:spacing w:line="384" w:lineRule="atLeast"/>
        <w:rPr>
          <w:rFonts w:ascii="Times New Roman" w:eastAsia="Times New Roman" w:hAnsi="Times New Roman" w:cs="Times New Roman"/>
        </w:rPr>
      </w:pPr>
    </w:p>
    <w:p w14:paraId="57BDB1E4" w14:textId="77777777" w:rsidR="005B5751" w:rsidRPr="00DC65F6" w:rsidRDefault="005B5751" w:rsidP="00796769">
      <w:pPr>
        <w:spacing w:after="72"/>
        <w:outlineLvl w:val="1"/>
        <w:rPr>
          <w:rFonts w:ascii="Times New Roman" w:eastAsia="Times New Roman" w:hAnsi="Times New Roman" w:cs="Times New Roman"/>
          <w:b/>
          <w:bCs/>
        </w:rPr>
      </w:pPr>
      <w:r w:rsidRPr="00DC65F6">
        <w:rPr>
          <w:rFonts w:ascii="Times New Roman" w:eastAsia="Times New Roman" w:hAnsi="Times New Roman" w:cs="Times New Roman"/>
          <w:b/>
          <w:bCs/>
        </w:rPr>
        <w:t>5) Emotional Cutoff</w:t>
      </w:r>
    </w:p>
    <w:p w14:paraId="235E5770" w14:textId="6C19B3FD" w:rsid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 xml:space="preserve">An extreme distancing posture constitutes the concept of emotional cutoff, where family members discontinue emotional contact with each other. This has significant implications for the functioning of future generations, as the emotional family unit is severed in such a way that anxiety has fewer places to be absorbed in the extended family system. Consequently, chronic anxiety increases. People look for other relationships to substitute for the cut off relationship. These new relationships </w:t>
      </w:r>
      <w:proofErr w:type="gramStart"/>
      <w:r w:rsidRPr="005B5751">
        <w:rPr>
          <w:rFonts w:ascii="Times New Roman" w:eastAsia="Times New Roman" w:hAnsi="Times New Roman" w:cs="Times New Roman"/>
        </w:rPr>
        <w:t>intensify</w:t>
      </w:r>
      <w:proofErr w:type="gramEnd"/>
      <w:r w:rsidRPr="005B5751">
        <w:rPr>
          <w:rFonts w:ascii="Times New Roman" w:eastAsia="Times New Roman" w:hAnsi="Times New Roman" w:cs="Times New Roman"/>
        </w:rPr>
        <w:t xml:space="preserve"> and people become vulnerable to symptoms.</w:t>
      </w:r>
    </w:p>
    <w:p w14:paraId="311ADD5A" w14:textId="77777777" w:rsidR="00796769" w:rsidRPr="005B5751" w:rsidRDefault="00796769" w:rsidP="00796769">
      <w:pPr>
        <w:spacing w:line="384" w:lineRule="atLeast"/>
        <w:rPr>
          <w:rFonts w:ascii="Times New Roman" w:eastAsia="Times New Roman" w:hAnsi="Times New Roman" w:cs="Times New Roman"/>
        </w:rPr>
      </w:pPr>
    </w:p>
    <w:p w14:paraId="754D34D5" w14:textId="77777777" w:rsidR="005B5751" w:rsidRPr="00DC65F6" w:rsidRDefault="005B5751" w:rsidP="00796769">
      <w:pPr>
        <w:spacing w:after="72"/>
        <w:outlineLvl w:val="1"/>
        <w:rPr>
          <w:rFonts w:ascii="Times New Roman" w:eastAsia="Times New Roman" w:hAnsi="Times New Roman" w:cs="Times New Roman"/>
          <w:b/>
          <w:bCs/>
        </w:rPr>
      </w:pPr>
      <w:r w:rsidRPr="00DC65F6">
        <w:rPr>
          <w:rFonts w:ascii="Times New Roman" w:eastAsia="Times New Roman" w:hAnsi="Times New Roman" w:cs="Times New Roman"/>
          <w:b/>
          <w:bCs/>
        </w:rPr>
        <w:lastRenderedPageBreak/>
        <w:t>6) Multigenerational Transmission Process</w:t>
      </w:r>
    </w:p>
    <w:p w14:paraId="2DF0C4B8" w14:textId="6EAA9172" w:rsid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Differentiation of Self is transmitted through the multigenerational transmission process. This concept describes patterns of emotional process through multiple generations. It offers a way of thinking about family patterns that goes beyond a dichotomy of genes versus environment. One of the ways family patterns are transmitted across generations is through relationship triangles.</w:t>
      </w:r>
    </w:p>
    <w:p w14:paraId="209AB4C2" w14:textId="77777777" w:rsidR="00796769" w:rsidRPr="00DC65F6" w:rsidRDefault="00796769" w:rsidP="00796769">
      <w:pPr>
        <w:spacing w:line="384" w:lineRule="atLeast"/>
        <w:rPr>
          <w:rFonts w:ascii="Times New Roman" w:eastAsia="Times New Roman" w:hAnsi="Times New Roman" w:cs="Times New Roman"/>
          <w:b/>
          <w:bCs/>
        </w:rPr>
      </w:pPr>
    </w:p>
    <w:p w14:paraId="08B78BB5" w14:textId="77777777" w:rsidR="005B5751" w:rsidRPr="00DC65F6" w:rsidRDefault="005B5751" w:rsidP="00796769">
      <w:pPr>
        <w:spacing w:after="72"/>
        <w:outlineLvl w:val="1"/>
        <w:rPr>
          <w:rFonts w:ascii="Times New Roman" w:eastAsia="Times New Roman" w:hAnsi="Times New Roman" w:cs="Times New Roman"/>
          <w:b/>
          <w:bCs/>
        </w:rPr>
      </w:pPr>
      <w:r w:rsidRPr="00DC65F6">
        <w:rPr>
          <w:rFonts w:ascii="Times New Roman" w:eastAsia="Times New Roman" w:hAnsi="Times New Roman" w:cs="Times New Roman"/>
          <w:b/>
          <w:bCs/>
        </w:rPr>
        <w:t>7) Sibling Position</w:t>
      </w:r>
    </w:p>
    <w:p w14:paraId="04774F76" w14:textId="6A153125" w:rsid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 xml:space="preserve">Sibling position, a concept which Bowen adopted from the research of Walter Toman, affects variation in basic and functional levels of differentiation as well. Oldest, youngest, and middle children tend toward certain functional roles in families, influenced also by the </w:t>
      </w:r>
      <w:proofErr w:type="gramStart"/>
      <w:r w:rsidRPr="005B5751">
        <w:rPr>
          <w:rFonts w:ascii="Times New Roman" w:eastAsia="Times New Roman" w:hAnsi="Times New Roman" w:cs="Times New Roman"/>
        </w:rPr>
        <w:t>particular mix</w:t>
      </w:r>
      <w:proofErr w:type="gramEnd"/>
      <w:r w:rsidRPr="005B5751">
        <w:rPr>
          <w:rFonts w:ascii="Times New Roman" w:eastAsia="Times New Roman" w:hAnsi="Times New Roman" w:cs="Times New Roman"/>
        </w:rPr>
        <w:t xml:space="preserve"> of sibling positions in it and the sibling positions of parents and other relatives.</w:t>
      </w:r>
    </w:p>
    <w:p w14:paraId="4A0B3AE6" w14:textId="77777777" w:rsidR="00796769" w:rsidRPr="00DC65F6" w:rsidRDefault="00796769" w:rsidP="00796769">
      <w:pPr>
        <w:spacing w:line="384" w:lineRule="atLeast"/>
        <w:rPr>
          <w:rFonts w:ascii="Times New Roman" w:eastAsia="Times New Roman" w:hAnsi="Times New Roman" w:cs="Times New Roman"/>
          <w:b/>
          <w:bCs/>
        </w:rPr>
      </w:pPr>
    </w:p>
    <w:p w14:paraId="703017E3" w14:textId="77777777" w:rsidR="005B5751" w:rsidRPr="00DC65F6" w:rsidRDefault="005B5751" w:rsidP="00796769">
      <w:pPr>
        <w:spacing w:after="72"/>
        <w:outlineLvl w:val="1"/>
        <w:rPr>
          <w:rFonts w:ascii="Times New Roman" w:eastAsia="Times New Roman" w:hAnsi="Times New Roman" w:cs="Times New Roman"/>
          <w:b/>
          <w:bCs/>
        </w:rPr>
      </w:pPr>
      <w:r w:rsidRPr="00DC65F6">
        <w:rPr>
          <w:rFonts w:ascii="Times New Roman" w:eastAsia="Times New Roman" w:hAnsi="Times New Roman" w:cs="Times New Roman"/>
          <w:b/>
          <w:bCs/>
        </w:rPr>
        <w:t>8) Societal Emotional Process</w:t>
      </w:r>
    </w:p>
    <w:p w14:paraId="00115E3F" w14:textId="2BDF56F5" w:rsidR="005B5751" w:rsidRDefault="005B5751" w:rsidP="00796769">
      <w:pPr>
        <w:spacing w:line="384" w:lineRule="atLeast"/>
        <w:rPr>
          <w:rFonts w:ascii="Times New Roman" w:eastAsia="Times New Roman" w:hAnsi="Times New Roman" w:cs="Times New Roman"/>
        </w:rPr>
      </w:pPr>
      <w:r w:rsidRPr="005B5751">
        <w:rPr>
          <w:rFonts w:ascii="Times New Roman" w:eastAsia="Times New Roman" w:hAnsi="Times New Roman" w:cs="Times New Roman"/>
        </w:rPr>
        <w:t>The last concept Bowen developed is societal emotional process. It refers to the tendency of people within a society to be more anxious and unstable at certain times than others. Environmental stressors like overpopulation, scarcity of natural resources, epidemics, economic forces, and lack of skills for living in a diverse world are all potential stressors that contribute to a regression in society.</w:t>
      </w:r>
    </w:p>
    <w:p w14:paraId="3217C0D5" w14:textId="77777777" w:rsidR="00796769" w:rsidRPr="005B5751" w:rsidRDefault="00796769" w:rsidP="00796769">
      <w:pPr>
        <w:spacing w:line="384" w:lineRule="atLeast"/>
        <w:rPr>
          <w:rFonts w:ascii="Times New Roman" w:eastAsia="Times New Roman" w:hAnsi="Times New Roman" w:cs="Times New Roman"/>
        </w:rPr>
      </w:pPr>
    </w:p>
    <w:p w14:paraId="3F750D37" w14:textId="77777777" w:rsidR="002A2038" w:rsidRPr="005B5751" w:rsidRDefault="002A2038">
      <w:pPr>
        <w:rPr>
          <w:rFonts w:ascii="Times New Roman" w:hAnsi="Times New Roman" w:cs="Times New Roman"/>
        </w:rPr>
      </w:pPr>
    </w:p>
    <w:sectPr w:rsidR="002A2038" w:rsidRPr="005B5751" w:rsidSect="00796769">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1E1AF" w14:textId="77777777" w:rsidR="00B31D1B" w:rsidRDefault="00B31D1B" w:rsidP="00796769">
      <w:r>
        <w:separator/>
      </w:r>
    </w:p>
  </w:endnote>
  <w:endnote w:type="continuationSeparator" w:id="0">
    <w:p w14:paraId="51D27D32" w14:textId="77777777" w:rsidR="00B31D1B" w:rsidRDefault="00B31D1B" w:rsidP="0079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615933"/>
      <w:docPartObj>
        <w:docPartGallery w:val="Page Numbers (Bottom of Page)"/>
        <w:docPartUnique/>
      </w:docPartObj>
    </w:sdtPr>
    <w:sdtContent>
      <w:p w14:paraId="7B80EE6C" w14:textId="043DC474" w:rsidR="00796769" w:rsidRDefault="00796769" w:rsidP="008F0B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799B8" w14:textId="77777777" w:rsidR="00796769" w:rsidRDefault="00796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4957283"/>
      <w:docPartObj>
        <w:docPartGallery w:val="Page Numbers (Bottom of Page)"/>
        <w:docPartUnique/>
      </w:docPartObj>
    </w:sdtPr>
    <w:sdtContent>
      <w:p w14:paraId="4FFF00C1" w14:textId="1969D3FF" w:rsidR="00796769" w:rsidRDefault="00796769" w:rsidP="008F0B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B1B87B" w14:textId="77777777" w:rsidR="00796769" w:rsidRDefault="00796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7EAA2" w14:textId="77777777" w:rsidR="00B31D1B" w:rsidRDefault="00B31D1B" w:rsidP="00796769">
      <w:r>
        <w:separator/>
      </w:r>
    </w:p>
  </w:footnote>
  <w:footnote w:type="continuationSeparator" w:id="0">
    <w:p w14:paraId="0968675F" w14:textId="77777777" w:rsidR="00B31D1B" w:rsidRDefault="00B31D1B" w:rsidP="00796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51"/>
    <w:rsid w:val="002A2038"/>
    <w:rsid w:val="003E6442"/>
    <w:rsid w:val="004F081B"/>
    <w:rsid w:val="005B5751"/>
    <w:rsid w:val="00691645"/>
    <w:rsid w:val="00796769"/>
    <w:rsid w:val="00B31D1B"/>
    <w:rsid w:val="00DC65F6"/>
    <w:rsid w:val="00EC7555"/>
    <w:rsid w:val="00EF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2811"/>
  <w15:chartTrackingRefBased/>
  <w15:docId w15:val="{B216FEFB-5B09-904D-9146-00894BD7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B575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575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7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57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B575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96769"/>
    <w:pPr>
      <w:tabs>
        <w:tab w:val="center" w:pos="4680"/>
        <w:tab w:val="right" w:pos="9360"/>
      </w:tabs>
    </w:pPr>
  </w:style>
  <w:style w:type="character" w:customStyle="1" w:styleId="FooterChar">
    <w:name w:val="Footer Char"/>
    <w:basedOn w:val="DefaultParagraphFont"/>
    <w:link w:val="Footer"/>
    <w:uiPriority w:val="99"/>
    <w:rsid w:val="00796769"/>
  </w:style>
  <w:style w:type="character" w:styleId="PageNumber">
    <w:name w:val="page number"/>
    <w:basedOn w:val="DefaultParagraphFont"/>
    <w:uiPriority w:val="99"/>
    <w:semiHidden/>
    <w:unhideWhenUsed/>
    <w:rsid w:val="00796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5" ma:contentTypeDescription="Create a new document." ma:contentTypeScope="" ma:versionID="e32ad490553530a0e4d390de2c6e4ca0">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745cd15f09439035297df4d6362f50c1"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8BBD7-5689-4BD9-8E96-A288BD61C27C}"/>
</file>

<file path=customXml/itemProps2.xml><?xml version="1.0" encoding="utf-8"?>
<ds:datastoreItem xmlns:ds="http://schemas.openxmlformats.org/officeDocument/2006/customXml" ds:itemID="{0CE6F2D1-2856-4A5F-8C23-C1D064FB4297}"/>
</file>

<file path=customXml/itemProps3.xml><?xml version="1.0" encoding="utf-8"?>
<ds:datastoreItem xmlns:ds="http://schemas.openxmlformats.org/officeDocument/2006/customXml" ds:itemID="{A6960D26-2D1D-462D-A0DC-C15AADC6ECC9}"/>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Trawin Malone</dc:creator>
  <cp:keywords/>
  <dc:description/>
  <cp:lastModifiedBy>Trawin Malone</cp:lastModifiedBy>
  <cp:revision>2</cp:revision>
  <dcterms:created xsi:type="dcterms:W3CDTF">2022-10-03T15:47:00Z</dcterms:created>
  <dcterms:modified xsi:type="dcterms:W3CDTF">2022-10-03T15:47:00Z</dcterms:modified>
</cp:coreProperties>
</file>